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0A30">
        <w:rPr>
          <w:rFonts w:ascii="Times New Roman" w:hAnsi="Times New Roman"/>
          <w:b/>
          <w:sz w:val="32"/>
          <w:szCs w:val="32"/>
        </w:rPr>
        <w:t>Государственное бюджетное профессиональное</w:t>
      </w: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0A30">
        <w:rPr>
          <w:rFonts w:ascii="Times New Roman" w:hAnsi="Times New Roman"/>
          <w:b/>
          <w:sz w:val="32"/>
          <w:szCs w:val="32"/>
        </w:rPr>
        <w:t xml:space="preserve">образовательное </w:t>
      </w:r>
      <w:r w:rsidR="00AC2CDB" w:rsidRPr="00AC2CDB">
        <w:rPr>
          <w:rFonts w:ascii="Times New Roman" w:hAnsi="Times New Roman"/>
          <w:b/>
          <w:sz w:val="32"/>
          <w:szCs w:val="32"/>
        </w:rPr>
        <w:t>учреждение</w:t>
      </w:r>
      <w:r w:rsidR="00AC2CDB" w:rsidRPr="00C47BDD">
        <w:rPr>
          <w:rFonts w:ascii="Times New Roman" w:hAnsi="Times New Roman"/>
          <w:b/>
          <w:sz w:val="28"/>
          <w:szCs w:val="28"/>
        </w:rPr>
        <w:t xml:space="preserve"> </w:t>
      </w:r>
      <w:r w:rsidRPr="00850A30">
        <w:rPr>
          <w:rFonts w:ascii="Times New Roman" w:hAnsi="Times New Roman"/>
          <w:b/>
          <w:sz w:val="32"/>
          <w:szCs w:val="32"/>
        </w:rPr>
        <w:t>Республики Крым</w:t>
      </w:r>
    </w:p>
    <w:p w:rsidR="005A5909" w:rsidRPr="00287F7B" w:rsidRDefault="005A5909" w:rsidP="005A5909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287F7B">
        <w:rPr>
          <w:rFonts w:ascii="Times New Roman" w:hAnsi="Times New Roman"/>
          <w:b/>
          <w:sz w:val="28"/>
          <w:szCs w:val="28"/>
        </w:rPr>
        <w:t>«КРЫМСКОЕ ХУДОЖЕСТВЕННОЕ УЧИЛИЩЕ ИМ</w:t>
      </w:r>
      <w:r w:rsidR="00AC2CDB">
        <w:rPr>
          <w:rFonts w:ascii="Times New Roman" w:hAnsi="Times New Roman"/>
          <w:b/>
          <w:sz w:val="28"/>
          <w:szCs w:val="28"/>
        </w:rPr>
        <w:t>ЕНИ</w:t>
      </w:r>
      <w:r w:rsidRPr="00287F7B">
        <w:rPr>
          <w:rFonts w:ascii="Times New Roman" w:hAnsi="Times New Roman"/>
          <w:b/>
          <w:sz w:val="28"/>
          <w:szCs w:val="28"/>
        </w:rPr>
        <w:t xml:space="preserve"> Н.С. САМОКИША»</w:t>
      </w: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44C04" w:rsidRPr="00850A30" w:rsidRDefault="00944C04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50A30">
        <w:rPr>
          <w:rFonts w:ascii="Times New Roman" w:hAnsi="Times New Roman"/>
          <w:b/>
          <w:sz w:val="40"/>
          <w:szCs w:val="40"/>
        </w:rPr>
        <w:t xml:space="preserve">РАБОЧАЯ ПРОГРАММА </w:t>
      </w: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50A30">
        <w:rPr>
          <w:rFonts w:ascii="Times New Roman" w:hAnsi="Times New Roman"/>
          <w:b/>
          <w:sz w:val="40"/>
          <w:szCs w:val="40"/>
        </w:rPr>
        <w:t>учебной дисциплины</w:t>
      </w: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5A5909">
        <w:rPr>
          <w:rFonts w:ascii="Times New Roman" w:hAnsi="Times New Roman"/>
          <w:sz w:val="40"/>
          <w:szCs w:val="40"/>
        </w:rPr>
        <w:t>МДК.02.02</w:t>
      </w:r>
    </w:p>
    <w:p w:rsidR="005A5909" w:rsidRP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Pr="005A5909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Pr="005A5909" w:rsidRDefault="005A5909" w:rsidP="005A59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40"/>
          <w:szCs w:val="40"/>
        </w:rPr>
      </w:pPr>
      <w:r w:rsidRPr="005A5909">
        <w:rPr>
          <w:rFonts w:ascii="Times New Roman CYR" w:hAnsi="Times New Roman CYR" w:cs="Times New Roman CYR"/>
          <w:b/>
          <w:sz w:val="40"/>
          <w:szCs w:val="40"/>
        </w:rPr>
        <w:t>УЧЕБНО-МЕТОДИЧЕСКОЕ ОБЕСПЕЧЕНИЕ УЧЕБНОГО ПРОЦЕССА</w:t>
      </w:r>
    </w:p>
    <w:p w:rsidR="003B4FB8" w:rsidRPr="005A5909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5909" w:rsidRPr="00885C54" w:rsidRDefault="005A5909" w:rsidP="005A5909">
      <w:pPr>
        <w:spacing w:after="0" w:line="240" w:lineRule="auto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по специальностям</w:t>
      </w:r>
      <w:r w:rsidRPr="00885C54">
        <w:rPr>
          <w:rFonts w:ascii="Times New Roman" w:hAnsi="Times New Roman"/>
          <w:sz w:val="32"/>
        </w:rPr>
        <w:t>: 54.05.02 «Живопись» (по видам)</w:t>
      </w:r>
    </w:p>
    <w:p w:rsidR="005A5909" w:rsidRPr="00885C54" w:rsidRDefault="005A5909" w:rsidP="005A5909">
      <w:pPr>
        <w:spacing w:after="0" w:line="240" w:lineRule="auto"/>
        <w:ind w:left="2124" w:firstLine="708"/>
        <w:jc w:val="center"/>
        <w:rPr>
          <w:rFonts w:ascii="Times New Roman" w:hAnsi="Times New Roman"/>
          <w:sz w:val="32"/>
        </w:rPr>
      </w:pPr>
      <w:r w:rsidRPr="00885C54">
        <w:rPr>
          <w:rFonts w:ascii="Times New Roman" w:hAnsi="Times New Roman"/>
          <w:sz w:val="32"/>
        </w:rPr>
        <w:t>54.05.01 «Дизайн» (по отраслям)</w:t>
      </w: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5A5909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7D7AF4" w:rsidRDefault="005A5909" w:rsidP="005A5909">
      <w:pPr>
        <w:spacing w:after="0" w:line="240" w:lineRule="auto"/>
        <w:rPr>
          <w:rFonts w:ascii="Times New Roman" w:hAnsi="Times New Roman"/>
          <w:sz w:val="28"/>
        </w:rPr>
      </w:pPr>
    </w:p>
    <w:p w:rsidR="005A5909" w:rsidRPr="00850A30" w:rsidRDefault="005A5909" w:rsidP="005A59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0A30">
        <w:rPr>
          <w:rFonts w:ascii="Times New Roman" w:hAnsi="Times New Roman"/>
          <w:sz w:val="28"/>
          <w:szCs w:val="28"/>
        </w:rPr>
        <w:t>г. Симферополь</w:t>
      </w: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0A3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Pr="00850A30">
        <w:rPr>
          <w:rFonts w:ascii="Times New Roman" w:hAnsi="Times New Roman"/>
          <w:sz w:val="28"/>
          <w:szCs w:val="28"/>
        </w:rPr>
        <w:t xml:space="preserve"> г.</w:t>
      </w: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5909" w:rsidRDefault="005A5909" w:rsidP="005A59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Программа учебной дисциплины</w:t>
      </w:r>
      <w:r>
        <w:rPr>
          <w:rFonts w:ascii="Times New Roman CYR" w:hAnsi="Times New Roman CYR" w:cs="Times New Roman CYR"/>
          <w:cap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(полного) общего образования с учетом комплексного подхода к формированию  у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обучаемых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современного уровня обучения при модульной структуре  содержания курса учебно-методическое обеспечение.</w:t>
      </w: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Программа учебной дисциплины разработана для  специальностей среднего специального образования:</w:t>
      </w: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Специальность:540201-дизайн (по отраслям), дизайнер-преподаватель;</w:t>
      </w: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540205-живопись (по видам)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</w:rPr>
        <w:t>,х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удожник-живописец-преподаватель.</w:t>
      </w: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Организация-разработчик: Государственное бюджетное профессиональное учреждение Республики Крым «Крымское художественное училище им. Н.С. Самокиша».</w:t>
      </w:r>
    </w:p>
    <w:p w:rsidR="005A5909" w:rsidRDefault="005A5909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Разработчики: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Турбаба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С.Н, преподаватель </w:t>
      </w:r>
    </w:p>
    <w:p w:rsidR="003B4FB8" w:rsidRDefault="003B4FB8" w:rsidP="003B4F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vertAlign w:val="superscript"/>
        </w:rPr>
      </w:pPr>
      <w:r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 </w:t>
      </w:r>
    </w:p>
    <w:p w:rsidR="003B4FB8" w:rsidRDefault="003B4FB8" w:rsidP="003B4FB8">
      <w:pPr>
        <w:widowControl w:val="0"/>
        <w:tabs>
          <w:tab w:val="left" w:pos="642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vertAlign w:val="superscript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  <w:vertAlign w:val="superscript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aps/>
          <w:sz w:val="28"/>
          <w:szCs w:val="28"/>
        </w:rPr>
      </w:pPr>
    </w:p>
    <w:p w:rsidR="003B4FB8" w:rsidRP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br w:type="page"/>
      </w: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СОДЕРЖАНИЕ</w:t>
      </w: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 </w:t>
      </w:r>
    </w:p>
    <w:p w:rsidR="003B4FB8" w:rsidRPr="003B4FB8" w:rsidRDefault="003B4FB8" w:rsidP="003B4FB8">
      <w:pPr>
        <w:pStyle w:val="a5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  <w:r w:rsidRPr="003B4FB8">
        <w:rPr>
          <w:rFonts w:ascii="Times New Roman CYR" w:hAnsi="Times New Roman CYR" w:cs="Times New Roman CYR"/>
          <w:bCs/>
          <w:caps/>
          <w:sz w:val="28"/>
          <w:szCs w:val="28"/>
        </w:rPr>
        <w:t>ПАСПОРТ рабочей ПРОГРАММЫ профессионального модуля</w:t>
      </w:r>
    </w:p>
    <w:p w:rsidR="003B4FB8" w:rsidRP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</w:p>
    <w:p w:rsidR="003B4FB8" w:rsidRPr="003B4FB8" w:rsidRDefault="003B4FB8" w:rsidP="003B4FB8">
      <w:pPr>
        <w:pStyle w:val="a5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  <w:r w:rsidRPr="003B4FB8">
        <w:rPr>
          <w:rFonts w:ascii="Times New Roman CYR" w:hAnsi="Times New Roman CYR" w:cs="Times New Roman CYR"/>
          <w:bCs/>
          <w:caps/>
          <w:sz w:val="28"/>
          <w:szCs w:val="28"/>
        </w:rPr>
        <w:t>результаты освоения профессионального модуля</w:t>
      </w:r>
    </w:p>
    <w:p w:rsid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</w:p>
    <w:p w:rsidR="003B4FB8" w:rsidRPr="003B4FB8" w:rsidRDefault="003B4FB8" w:rsidP="003B4FB8">
      <w:pPr>
        <w:pStyle w:val="a5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  <w:r w:rsidRPr="003B4FB8">
        <w:rPr>
          <w:rFonts w:ascii="Times New Roman CYR" w:hAnsi="Times New Roman CYR" w:cs="Times New Roman CYR"/>
          <w:bCs/>
          <w:caps/>
          <w:sz w:val="28"/>
          <w:szCs w:val="28"/>
        </w:rPr>
        <w:t>СТРУКТУРА И СОДЕРЖАНИЕ ПРОФЕССИОНАЛЬНОГО                                           МОДУЛЯ. УСЛОВИЯ РЕАЛИЗАЦИИ.</w:t>
      </w:r>
    </w:p>
    <w:p w:rsid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ind w:firstLine="345"/>
        <w:rPr>
          <w:rFonts w:ascii="Times New Roman CYR" w:hAnsi="Times New Roman CYR" w:cs="Times New Roman CYR"/>
          <w:bCs/>
          <w:caps/>
          <w:sz w:val="28"/>
          <w:szCs w:val="28"/>
        </w:rPr>
      </w:pPr>
    </w:p>
    <w:p w:rsidR="003B4FB8" w:rsidRPr="003B4FB8" w:rsidRDefault="003B4FB8" w:rsidP="003B4FB8">
      <w:pPr>
        <w:pStyle w:val="a5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  <w:r w:rsidRPr="003B4FB8">
        <w:rPr>
          <w:rFonts w:ascii="Times New Roman CYR" w:hAnsi="Times New Roman CYR" w:cs="Times New Roman CYR"/>
          <w:bCs/>
          <w:caps/>
          <w:sz w:val="28"/>
          <w:szCs w:val="28"/>
        </w:rPr>
        <w:t>ТЕКУЩИИ КОНТРОЛЬ.</w:t>
      </w:r>
    </w:p>
    <w:p w:rsidR="003B4FB8" w:rsidRP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</w:p>
    <w:p w:rsidR="003B4FB8" w:rsidRPr="003B4FB8" w:rsidRDefault="003B4FB8" w:rsidP="003B4FB8">
      <w:pPr>
        <w:pStyle w:val="a5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caps/>
          <w:sz w:val="28"/>
          <w:szCs w:val="28"/>
        </w:rPr>
      </w:pPr>
      <w:r w:rsidRPr="003B4FB8">
        <w:rPr>
          <w:rFonts w:ascii="Times New Roman CYR" w:hAnsi="Times New Roman CYR" w:cs="Times New Roman CYR"/>
          <w:bCs/>
          <w:caps/>
          <w:sz w:val="28"/>
          <w:szCs w:val="28"/>
        </w:rPr>
        <w:t>КОНТРОЛЬ И ОЦЕНКА РЕЗУЛЬТАТОВ ОСВОЕНИЯ ПРОФЕССИОНАЛЬНОГО  МОДУЛЯ.</w:t>
      </w:r>
    </w:p>
    <w:p w:rsidR="003B4FB8" w:rsidRDefault="003B4FB8" w:rsidP="003B4FB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  <w:u w:val="single"/>
        </w:rPr>
        <w:br w:type="page"/>
      </w: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Предмет «Учебно-методическое обеспечение» занимает ведущее место в системе профессиональной подготовки студентов художественного училища   и  является профильной учебной дисциплиной  профессионального модуля «УМО»  обязательной части цикла ПОПО, реализующегося при подготовке специалистов в области культуры и искусства, в соответствии с Федеральным государственным образовательным стандартом среднего профессионального образования по специальности 54.02.05 Живопись, специальность: художник-живописец, педагог;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Федеральным государственным образовательным стандартом среднего профессионального образования по специальности 54.02.01 Дизайн (по отраслям), специальность: дизайнер, педагог.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Курс УМО подготовка  формирования профессиональных качеств будущих преподавателей изобразительного искусства. Развитие культурной направленности личности студента. Художника-педагога должно отличать не только глубокое знание теории художественного творчества, но и профессиональное владение основами изобразительной грамоты, богатый творческий опыт. Формирование его готовности к работе в учебно-воспитательных учреждениях разного типа:  в детских школах искусств, детских художественных школах и других учреждениях дополнительного образования, в общеобразовательных учреждениях.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Курс освещает теоретические и практические аспекты  преподавания творческих дисциплин. Подготовка квалифицированных специалистов по обучению  рисунка, живописи, композиции и бесед по изобразительному искусству. Программа предусматривает наряду с теоретическими темами выполнения ряда практических работ.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Во время преподавания данного курса педагогу  следует обратить внимание на понимание учащимся цели каждого задания и на умение использовать теоретические знания в практической работе.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результате освоения программы  дисциплины «Учебно-методическое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обеспечение» художник-живописец, педагог должен обладать общими компетенциями, включающими в себя способность: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O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O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К 2. 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ОК 4. Осуществлять поиск, анализ и оценку информации необходимой для постановки и решения профессиональных задач, профессионального и личного развития.</w:t>
      </w:r>
    </w:p>
    <w:p w:rsidR="006B50A5" w:rsidRDefault="006B50A5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ОК </w:t>
      </w:r>
      <w:r w:rsidR="003B4FB8">
        <w:rPr>
          <w:rFonts w:ascii="Times New Roman CYR" w:hAnsi="Times New Roman CYR" w:cs="Times New Roman CYR"/>
          <w:sz w:val="28"/>
          <w:szCs w:val="28"/>
        </w:rPr>
        <w:t>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 CYR" w:hAnsi="Times New Roman CYR" w:cs="Times New Roman CYR"/>
          <w:sz w:val="28"/>
          <w:szCs w:val="28"/>
        </w:rPr>
        <w:t>ировать повышение квалификации.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ПК 2.1. Использовать знания специальных дисциплин в преподавательской деятельности.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ПК 2.2. Использовать базовые теоретические знания и навыки, полученные в процессе профессиональной практики, для педагогической работы.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ПК 2.3. Планировать, организовывать и методически обеспечивать учебно-воспитательный процесс в учреждении дополнительного образования детей, общеобразовательной школе.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ПК 2.4. Пользоваться учебно-методической литературой. 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ПК 2.5.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Применять разнообразные формы учебной и методической </w:t>
      </w:r>
      <w:proofErr w:type="gramEnd"/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деятельности, разрабатывать необходимые методические материалы.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Студенты должны знать и уметь: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цель, задачи, содержание, формы и методы обучение в воспитание школьников;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общие основы возрастной психологии; 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психологическую характеристику возрастных периодов;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основы профессиональных знаний изобразительного искусства;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современные и традиционные методы преподавания;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основные направления, течения и особенности развития изобразительного искусства;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систему и принципы  художественного образования в РФ;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основные функции педагога и требования к ним;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использовать знания основ  в  преподавании творческих дисциплин;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проектировать, планировать, выполнять процесс обучения изобразительному искусству на основе анализа и оценки образовательного уровня ученика;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разбираться в разных направлениях и течениях изобразительного искусства и давать им грамотную эстетическую оценку;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анализировать  литературу, владеть профессиональной лексикой;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собирать материл для использования в практической работе;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использовать современные коммуникационные технологии;</w:t>
      </w:r>
    </w:p>
    <w:p w:rsidR="003B4FB8" w:rsidRDefault="003B4FB8" w:rsidP="006B50A5">
      <w:pPr>
        <w:widowControl w:val="0"/>
        <w:numPr>
          <w:ilvl w:val="0"/>
          <w:numId w:val="15"/>
        </w:numPr>
        <w:tabs>
          <w:tab w:val="left" w:pos="360"/>
          <w:tab w:val="left" w:pos="16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составлять доклады, писать рефераты, работать с учебными пособиями.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Преподавание курса осуществляется с учетом профессиональной направленности художественного училища.</w:t>
      </w:r>
    </w:p>
    <w:p w:rsidR="006B50A5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Согласно Государственному образовательному стандарту СПО, программа курса рассчитана на   114 часов:  3 семестр –32 часов, 4 семестр – 36 ,5 с</w:t>
      </w:r>
      <w:r w:rsidR="006B50A5">
        <w:rPr>
          <w:rFonts w:ascii="Times New Roman CYR" w:hAnsi="Times New Roman CYR" w:cs="Times New Roman CYR"/>
          <w:sz w:val="28"/>
          <w:szCs w:val="28"/>
        </w:rPr>
        <w:t xml:space="preserve">еместр - 32,6семестр - 14часов. 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Занятия проводятся в форме лекций, семинаров, практических занятий.  На лекциях преподаватель излагает программный материал, дает методические указания к изучению отдельных разделов, вопросов курса, рекомендует литературу для самостоятельного изучения. Практические занятия проводятся с использованием работы в группах.</w:t>
      </w:r>
    </w:p>
    <w:p w:rsidR="006B50A5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Учет и контроль знаний студентов проводится в  форме тестирования, выступлений, докладов, защиты рефератов, подготовки презентаций, выполнение</w:t>
      </w:r>
      <w:r w:rsidR="006B50A5">
        <w:rPr>
          <w:rFonts w:ascii="Times New Roman CYR" w:hAnsi="Times New Roman CYR" w:cs="Times New Roman CYR"/>
          <w:sz w:val="28"/>
          <w:szCs w:val="28"/>
        </w:rPr>
        <w:t xml:space="preserve"> практических работ, зачетов.  </w:t>
      </w:r>
    </w:p>
    <w:p w:rsidR="006B50A5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Особое место в системе форм и методов обучения студентов  занимает самостоятельная работа студентов. Она формирует готовность, опыт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самообразования и является   основой  формирования профессиональной компетентности.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Самостоятельная работа  студентов включает:  различные виды работы с источниками информации - работа с учебной и справочной литературой,   выполнение наглядного пособия, поиск и обобщение информации   из ресурсов Интернета,  различные виды обработки информации - реферирование учебно-методических и научных текстов, конспектирование текстов, подготовка сообщений к семинарским занятиям, докладов.  </w:t>
      </w:r>
    </w:p>
    <w:p w:rsidR="003B4FB8" w:rsidRDefault="003B4FB8" w:rsidP="006B50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6B50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ОБЩАЯ ХАРАКТЕРИСТИКА ПРЕДМЕТА «УЧЕБНО</w:t>
      </w:r>
      <w:r w:rsidR="006B50A5">
        <w:rPr>
          <w:rFonts w:ascii="Times New Roman CYR" w:hAnsi="Times New Roman CYR" w:cs="Times New Roman CYR"/>
          <w:b/>
          <w:bCs/>
          <w:sz w:val="28"/>
          <w:szCs w:val="28"/>
        </w:rPr>
        <w:t>-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МЕТОДИЧЕСКОЕ ОБЕСПЕЧЕНИЕ»</w:t>
      </w:r>
    </w:p>
    <w:p w:rsidR="006B50A5" w:rsidRDefault="006B50A5" w:rsidP="006B50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B50A5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Учебный предмет «Учебно-методическое обеспечение преподавания творческих дисциплин» в училище реализует комплексный подход к формированию у обучающихся современного уровня при модульной структуре содержания предмета.</w:t>
      </w:r>
      <w:proofErr w:type="gramEnd"/>
    </w:p>
    <w:p w:rsidR="006B50A5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учебным модулем </w:t>
      </w:r>
      <w:r>
        <w:rPr>
          <w:rFonts w:ascii="Times New Roman CYR" w:hAnsi="Times New Roman CYR" w:cs="Times New Roman CYR"/>
          <w:sz w:val="28"/>
          <w:szCs w:val="28"/>
        </w:rPr>
        <w:t>следует понимать конструктивно завершенную часть предмета, основанную на его методологии и включающую в себя объем учебного материала, который позволяет использовать его как самостоятельный учебный компонент системы предмета  «Уч</w:t>
      </w:r>
      <w:r w:rsidR="006B50A5">
        <w:rPr>
          <w:rFonts w:ascii="Times New Roman CYR" w:hAnsi="Times New Roman CYR" w:cs="Times New Roman CYR"/>
          <w:sz w:val="28"/>
          <w:szCs w:val="28"/>
        </w:rPr>
        <w:t>ебно-методическое обеспечение».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Структура курса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Содержание дисциплины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467"/>
        <w:gridCol w:w="5463"/>
      </w:tblGrid>
      <w:tr w:rsidR="003B4FB8" w:rsidRPr="00293795" w:rsidTr="006B50A5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Содержание раздела (дидактические единицы)</w:t>
            </w:r>
          </w:p>
        </w:tc>
      </w:tr>
      <w:tr w:rsidR="003B4FB8" w:rsidRPr="00293795" w:rsidTr="006B50A5">
        <w:trPr>
          <w:trHeight w:hRule="exact" w:val="15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 w:rsidP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Основы изобразительного искусства (рисунок, живопись, композиция)</w:t>
            </w:r>
          </w:p>
        </w:tc>
        <w:tc>
          <w:tcPr>
            <w:tcW w:w="5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Теоретические основы цветоведения и техники работы красками, теоретические основы изобразительной грамоты, рисование с натуры группы предметов – натюрморт, рисование человека и животных с натуры, теоретические основы композиции. </w:t>
            </w:r>
          </w:p>
        </w:tc>
      </w:tr>
      <w:tr w:rsidR="006B50A5" w:rsidRPr="00293795" w:rsidTr="006B50A5">
        <w:trPr>
          <w:trHeight w:hRule="exact" w:val="9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преподавания изобразительного искусства в дошкольных образовательных организациях</w:t>
            </w:r>
          </w:p>
        </w:tc>
        <w:tc>
          <w:tcPr>
            <w:tcW w:w="5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История изоискусства, 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изодеятельность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как составная часть эстетического воспитания дошкольников и младших школьников, психолого-педагогические основы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изодеятельности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детей дошкольного и младшего школьного возраста, использование альтернативных программ в процессе обучения детей изобразительному искусству, организация изобразительной деятельности дошкольного и младшего школьного возраста и развитие их творчества на занятиях, уроке и во внеклассной работе, методика проведения занятий по рисованию с натуры, методика проведения занятий по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рисованию на темы, методика проведения занятий по декоративному рисованию, методика ознакомления детей с произведениями изоискусства, методика внеклассной работы по изобразительному искусству.</w:t>
            </w:r>
          </w:p>
        </w:tc>
      </w:tr>
      <w:tr w:rsidR="006B50A5" w:rsidRPr="00293795" w:rsidTr="006B50A5">
        <w:trPr>
          <w:trHeight w:hRule="exact" w:val="42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Декоративно-оформительская работа</w:t>
            </w:r>
          </w:p>
        </w:tc>
        <w:tc>
          <w:tcPr>
            <w:tcW w:w="5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0A5" w:rsidRPr="00293795" w:rsidRDefault="006B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Декоративно-прикладное искусство в жизни людей, рисование узоров, декоративная роспись различных поделок, декоративно-оформительская работа.</w:t>
            </w:r>
          </w:p>
        </w:tc>
      </w:tr>
    </w:tbl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Цели и задачи профессионального модуля требования к результатам освоения профессионального модуля: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изучения профессионального модуля обучающийся должен иметь практический опыт: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работы с творческим коллективом в качестве преподавателя;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работы с учебно-методической документацией;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использования в педагогической работе действующих примерных учебных планов, образовательных стандартов;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6B50A5" w:rsidRPr="006B50A5">
        <w:rPr>
          <w:rFonts w:ascii="Times New Roman CYR" w:hAnsi="Times New Roman CYR" w:cs="Times New Roman CYR"/>
          <w:b/>
          <w:sz w:val="28"/>
          <w:szCs w:val="28"/>
        </w:rPr>
        <w:t>У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меть: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использовать теоретические и практические навыки;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организовывать и проводить художественно-творческую работу в коллективе (участие в выставках, конкурсах);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общаться и работать с детьми разного возраста;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организовывать и вести учебно-образовательный проце</w:t>
      </w:r>
      <w:proofErr w:type="gramStart"/>
      <w:r w:rsidRPr="006B50A5">
        <w:rPr>
          <w:rFonts w:ascii="Times New Roman CYR" w:hAnsi="Times New Roman CYR" w:cs="Times New Roman CYR"/>
          <w:sz w:val="28"/>
          <w:szCs w:val="28"/>
        </w:rPr>
        <w:t>сс в тв</w:t>
      </w:r>
      <w:proofErr w:type="gramEnd"/>
      <w:r w:rsidRPr="006B50A5">
        <w:rPr>
          <w:rFonts w:ascii="Times New Roman CYR" w:hAnsi="Times New Roman CYR" w:cs="Times New Roman CYR"/>
          <w:sz w:val="28"/>
          <w:szCs w:val="28"/>
        </w:rPr>
        <w:t>орческом коллективе;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анализировать и применять действующие образовательные программы, пользоваться учебно-методическими материалами;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 xml:space="preserve">подбирать методы, </w:t>
      </w:r>
      <w:proofErr w:type="gramStart"/>
      <w:r w:rsidRPr="006B50A5">
        <w:rPr>
          <w:rFonts w:ascii="Times New Roman CYR" w:hAnsi="Times New Roman CYR" w:cs="Times New Roman CYR"/>
          <w:sz w:val="28"/>
          <w:szCs w:val="28"/>
        </w:rPr>
        <w:t>соответствующий</w:t>
      </w:r>
      <w:proofErr w:type="gramEnd"/>
      <w:r w:rsidRPr="006B50A5">
        <w:rPr>
          <w:rFonts w:ascii="Times New Roman CYR" w:hAnsi="Times New Roman CYR" w:cs="Times New Roman CYR"/>
          <w:sz w:val="28"/>
          <w:szCs w:val="28"/>
        </w:rPr>
        <w:t xml:space="preserve"> возрасту участников творческого коллектива;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использовать разнообразные методические приемы в творческой работе с коллективом;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особенности художественного творчества;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основные методы;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этапы истории методики;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роль семьи и социума в формировании и развитии личности ребенка;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требования к личности педагога;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lastRenderedPageBreak/>
        <w:t>методические основы организации и планирования учебно-образовательного процесса;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методы работы с творческим коллективом;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методики проведения групповых и индивидуальных занятий с участниками творческого коллектива;</w:t>
      </w:r>
    </w:p>
    <w:p w:rsidR="003B4FB8" w:rsidRDefault="003B4FB8" w:rsidP="006B5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Pr="006B50A5" w:rsidRDefault="003B4FB8" w:rsidP="006B50A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50A5">
        <w:rPr>
          <w:rFonts w:ascii="Times New Roman CYR" w:hAnsi="Times New Roman CYR" w:cs="Times New Roman CYR"/>
          <w:sz w:val="28"/>
          <w:szCs w:val="28"/>
        </w:rPr>
        <w:t>порядок ведения учебно-методической документации.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ТЕМАТИЧЕСКОЕ ПЛАНИРОВАНИЕ С ОПРЕДЕЛЕНИЕМ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ОСНОВНЫХ ВИДОВ УЧЕБНОЙ ДЕЯТЕЛЬНОСТИ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B4FB8" w:rsidRPr="006B50A5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Тематическое планирование предмета «  У</w:t>
      </w:r>
      <w:r w:rsidR="006B50A5">
        <w:rPr>
          <w:rFonts w:ascii="Times New Roman CYR" w:hAnsi="Times New Roman CYR" w:cs="Times New Roman CYR"/>
          <w:i/>
          <w:iCs/>
          <w:sz w:val="24"/>
          <w:szCs w:val="24"/>
        </w:rPr>
        <w:t xml:space="preserve">чебно-методическое обеспечение» </w:t>
      </w: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( 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2 часа в неделю)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82"/>
        <w:gridCol w:w="3631"/>
        <w:gridCol w:w="1035"/>
        <w:gridCol w:w="68"/>
        <w:gridCol w:w="1847"/>
      </w:tblGrid>
      <w:tr w:rsidR="003B4FB8" w:rsidRPr="00293795" w:rsidTr="003B4FB8">
        <w:trPr>
          <w:trHeight w:val="117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Наименование разделов профессионального модуля (ПМ)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Содержание учебного материала, практические занятия, контроль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tabs>
                <w:tab w:val="left" w:pos="1895"/>
              </w:tabs>
              <w:autoSpaceDE w:val="0"/>
              <w:autoSpaceDN w:val="0"/>
              <w:adjustRightInd w:val="0"/>
              <w:spacing w:after="0" w:line="348" w:lineRule="auto"/>
              <w:ind w:right="-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Уровень усвоения</w:t>
            </w:r>
          </w:p>
        </w:tc>
      </w:tr>
      <w:tr w:rsidR="003B4FB8" w:rsidRPr="00293795" w:rsidTr="003B4FB8">
        <w:trPr>
          <w:trHeight w:val="42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</w:tr>
      <w:tr w:rsidR="003B4FB8" w:rsidRPr="00293795" w:rsidTr="003B4FB8">
        <w:trPr>
          <w:trHeight w:val="537"/>
        </w:trPr>
        <w:tc>
          <w:tcPr>
            <w:tcW w:w="92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Учебно-методическое обеспечение (УМО)</w:t>
            </w:r>
          </w:p>
        </w:tc>
      </w:tr>
      <w:tr w:rsidR="003B4FB8" w:rsidRPr="00293795" w:rsidTr="003B4FB8">
        <w:trPr>
          <w:trHeight w:val="2409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38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1. Общие основы УМО как предмет изучения.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63"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1.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63"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История возникновения методов обучения рисованию.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6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Введение.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6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Методика как предмет изучения. Краткие очерки истории методов обучения изобразительному искусству.        Зарубежные методы обучения рисованию.                                                          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826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Уровень освоения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1.2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Вклад мастеров эпохи Возрождения в развитие методики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85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Ченино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Ченини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, Леон, Батист, Альберти, Альбрехт, Дюрер. Академическая система обучения в 17 веке.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824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 xml:space="preserve">Тема 1.3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Методы обучения рисованию в России.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Сущность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копировального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1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геометрального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метода и метода рисования с натуры.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Методы обучения в советских школах.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Современные методы.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63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Контрольный тест.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Практическая работа №1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1969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Раздел 2 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Цели и задачи обучения изобразительному искусству.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67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Подготовка всесторонне развитых членов российского общества. Развитие основ графической грамоты.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Ознакомление с произведениями русского изобразительного искусства.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82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2.1   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Особенности детского рисунка.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Значение обучения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 процессе развитие детского творчества.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Изучение детского зрительного восприятия.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Первый исследователь детского рисунка К. Ричи.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554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2.2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Организация учебного процесса по изобразительному искусству.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Оборудование мастерской организация рабочего места. Подбор модели.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Пособия.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83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2.3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урока. Ознакомление с изобразительными средствами рисунка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Линия и штрих, как средство передачи формы, их свойства. Перспектива плоских предметов и геометрических тел.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1554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9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№2   Проведение линий разной толщины и направлений. Построение куба, шара, цилиндра, пирамиды. 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4</w:t>
            </w:r>
          </w:p>
        </w:tc>
      </w:tr>
      <w:tr w:rsidR="003B4FB8" w:rsidRPr="00293795" w:rsidTr="003B4FB8">
        <w:trPr>
          <w:trHeight w:val="233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Раздел 3. Методика ведения урока рисунка.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3.1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7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урока рисунка натюрморта из предметов быта.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8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Визуальное наблюдение и анализ натюрморта. Размещение на листе бумаги. Конструктивное построение.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Поэтапность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ведения работы.  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17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9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№3 Последовательность этапов работы над рисунком натюрморта. 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4</w:t>
            </w:r>
          </w:p>
        </w:tc>
      </w:tr>
      <w:tr w:rsidR="003B4FB8" w:rsidRPr="00293795" w:rsidTr="003B4FB8">
        <w:trPr>
          <w:trHeight w:val="74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3.2 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урока группы геометрических тел.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Конструкция предмета и её роль в строении формы.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Способ сквозной прорисовки. Основные тональные градации.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156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476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Практическая работа №4  Пробное проведение урока рисунка: выполнение рисунка двух геометрических тел.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83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3.3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рисунка гипсового орнамента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Последовательность ведения работы.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Выявление пропорций, характера формы.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Выполнение работы с натуры и по памяти.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1969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9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№5       Пробное проведение уроков. Композиционное решение на листе бумаги.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Передача характерных особенностей натуры. Исправление ошибок.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834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right="101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8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Подготовка докладов по пройденным темам.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47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Контроль.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51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2" w:right="425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right="97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32 часа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73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3.4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Методика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ведения урока рисунка 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деталей лица гипсовой головы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 w:right="9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Слепки с частей головы Давида работы Микеланджело. 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Размещение, освещение моделей. Рисунок головы. Требование к обобщению. Приёмы созерцания и наблюдения.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49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ind w:left="35"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№6   Последовательность ведения работы.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Особенности техники  моделировки гипсов.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Анализ образцов рисунка мастеров.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69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 w:right="169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3.5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 w:right="169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Методика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ведения уроков рисунка головы натурщика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tabs>
                <w:tab w:val="left" w:pos="3117"/>
              </w:tabs>
              <w:autoSpaceDE w:val="0"/>
              <w:autoSpaceDN w:val="0"/>
              <w:adjustRightInd w:val="0"/>
              <w:spacing w:after="0" w:line="240" w:lineRule="auto"/>
              <w:ind w:left="188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Изучение строения головы, характерных особенностей, пропорций частей. Конструктивное построение общей формы и формы деталей. </w:t>
            </w:r>
          </w:p>
          <w:p w:rsidR="003B4FB8" w:rsidRPr="00293795" w:rsidRDefault="003B4FB8">
            <w:pPr>
              <w:widowControl w:val="0"/>
              <w:tabs>
                <w:tab w:val="left" w:pos="3117"/>
              </w:tabs>
              <w:autoSpaceDE w:val="0"/>
              <w:autoSpaceDN w:val="0"/>
              <w:adjustRightInd w:val="0"/>
              <w:spacing w:after="0" w:line="240" w:lineRule="auto"/>
              <w:ind w:left="188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№7 Анализ таблиц-схем поэтапного построения рисунка головы. </w:t>
            </w:r>
          </w:p>
          <w:p w:rsidR="003B4FB8" w:rsidRPr="00293795" w:rsidRDefault="003B4FB8">
            <w:pPr>
              <w:widowControl w:val="0"/>
              <w:tabs>
                <w:tab w:val="left" w:pos="3117"/>
              </w:tabs>
              <w:autoSpaceDE w:val="0"/>
              <w:autoSpaceDN w:val="0"/>
              <w:adjustRightInd w:val="0"/>
              <w:spacing w:after="0" w:line="240" w:lineRule="auto"/>
              <w:ind w:left="188"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Анализ образцов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61"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4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161" w:after="0" w:line="240" w:lineRule="auto"/>
              <w:ind w:left="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691"/>
        </w:trPr>
        <w:tc>
          <w:tcPr>
            <w:tcW w:w="2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3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3.6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3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Методика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ведения уроков рисунка фигуры человека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3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Изучение строения и пропорций основных частей фигуры человека.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Изменение формы в зависимости от движения или позы. Конструктивное построение фигуры.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Практическая работа №8  Анализ пропорций, частей скелета фигуры человека. Компоновка на листе.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Поэтапное построение рисунка</w:t>
            </w:r>
          </w:p>
        </w:tc>
        <w:tc>
          <w:tcPr>
            <w:tcW w:w="110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4</w:t>
            </w:r>
          </w:p>
        </w:tc>
      </w:tr>
      <w:tr w:rsidR="003B4FB8" w:rsidRPr="00293795" w:rsidTr="003B4FB8">
        <w:trPr>
          <w:trHeight w:val="706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795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Контроль знаний.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795">
              <w:rPr>
                <w:rFonts w:ascii="Times New Roman CYR" w:hAnsi="Times New Roman CYR" w:cs="Times New Roman CYR"/>
                <w:sz w:val="24"/>
                <w:szCs w:val="24"/>
              </w:rPr>
              <w:t>Исправление ошибок.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1</w:t>
            </w:r>
          </w:p>
        </w:tc>
      </w:tr>
      <w:tr w:rsidR="003B4FB8" w:rsidRPr="00293795" w:rsidTr="003B4FB8">
        <w:trPr>
          <w:trHeight w:val="547"/>
        </w:trPr>
        <w:tc>
          <w:tcPr>
            <w:tcW w:w="2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Раздел 4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Методика ведения уроков живописи.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179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 w:right="169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 xml:space="preserve">Тема 4.1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Цветоведение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Цвет как изобразительное средство.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Тёплая и холодная гамма цветов, свойства.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Основные и произвольные цвета. Способ образования.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69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Взаимодействие цвета.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Цветовые контрасты.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Переход тёплой гаммы в холодную.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Выполнение упражнений (часть из них самостоятельно).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69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4.2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урока живописи.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Определение локального цвета и оттенков.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Смешивание красок.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Слияние цветов.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70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Самостоятельная работа      Выполнение акварелью листьев, отдельных фруктов, овощей, предметов быта.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40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4.3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Методика ведения уроков живописи, натюрморта из группы предметов в тёплой и холодной гамме.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Анализ формы и цвета предметов.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Взаимосвязь, влияние одного предмета на другой. Практическая работа №9. Выполнение кратковременного эскиза,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поэтапность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натюрморта.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41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4.4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уроков живописи. Фигура сидящего натурщика.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Взаимосвязь фигуры и окружения.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Разбор цветовых и тональных отношений.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Рефлексы от окружающей среды. Последовательность выполнения работы.                                                     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69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Самостоятельная работа Выполнение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кратко-временного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этюда для решения компоновки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70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Контрольный опрос знаний. Исправление ошибок.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40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Раздел 5. Методика ведения уроков </w:t>
            </w: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композиции.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41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 xml:space="preserve">Тема 5.1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Композиция как средство выражение художественных образов.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Идейный замысел и тема. Разработка сюжета.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Смысловой композиционный центр.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41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Элементы композиции.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Процесс работы, масштабность и  значение частей.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Цвет, ритм, форма, размер. Анализ репродукций.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69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Практическая работа №10 Композиция: орнамента, выполнение иллюстраций.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464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Самостоятельная работа.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3</w:t>
            </w:r>
          </w:p>
        </w:tc>
      </w:tr>
      <w:tr w:rsidR="003B4FB8" w:rsidRPr="00293795" w:rsidTr="003B4FB8">
        <w:trPr>
          <w:trHeight w:val="40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5.2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Методика ведения уроков бесед по истории изобразительного искусства.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и задачи.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Роль бесед в воспитании.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Виды бесед. 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Практическая работа №11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41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5.3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Внеклассная работа по изобразительному искусству.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и задачи, виды внеклассной работы.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Организация экскурсий, конкурсов.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Составление планов.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41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Тема 5.4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Планирование учебно-воспитательной работы.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Задачи - основа планирования. Чередования видов работы по изобразительному искусству.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69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Учёт успеваемости. 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Принципы и виды учёта.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319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ИТОГ:</w:t>
            </w:r>
          </w:p>
        </w:tc>
        <w:tc>
          <w:tcPr>
            <w:tcW w:w="1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36 часов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4825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38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Тема 6    Введение, Ознакомление с программой. Цели и задачи урока,        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6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Изучение изобразительного искусства направлено на достижение целей: развитие, воспитание, освоение знаний, овладение умениями и навыками художественной деятельности у учащихся.                                                       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3026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7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6.1   Основы эстетического восприятия. Изобразительное искусство и его виды.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85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Знакомство с основными видами  жанрами изобразительного искусства.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281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34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06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Художественный образ и художественно выразительные средства. Практическая работа №12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63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Тема 7   Народное художественное творчество.                                   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Подготовка плана конспекта  и пробное проведение урока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.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С решением выполнения задания, на усвоение материала.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340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5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Тема 8  Изобразительное искусство и архитектура России.</w:t>
            </w: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67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Художественная культура Древней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Рус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 Символичность и своеобразие архитектуры и живописи.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323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Тема 8.1 Знакомство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стилями и направлениями в Русском изобразительном искусстве и архитектуре.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64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Барокко, классицизм, символизм, модерн. Художественные объединения.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196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8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Проведение пробного урока на тему: искусство России 18-20век.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83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50A5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Тема8.2 </w:t>
            </w: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Крупные художественные музеи России.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Подготовка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план-конспекта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, раскрытие темы. Исторические события в Русском искусстве. Тема Великой Отечественной Войны в станковом, монументальном искусстве.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282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9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9. Зарубежное изобразительное искусство и архитектура.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Основные этапы развития (виды, жанры, стили). Синтез изобразительного искусства и архитектуры. Практическая работа №13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233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01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8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Проведение пробного урока, беседа. Знакомство с представителями зарубежного искусства.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232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9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10. Синтез искусств.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06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Синтетические виды творчества. Связь архитектуры и дизайна в современной культуре. Практическая работа №14.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742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10.1  Синтез иску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сств в т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еатре.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Художники театр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а(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В.М. Васнецов, А.Н Бенуа, Ф.Ф. Федоровский и др.)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156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76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799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Проведение пробного урока на тему: "Искусство театра для детей". Практическая работа№15.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83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10.2 Специфика изображения в полиграфии.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Формы полиграфической продукции. Искусство книги. Типы изображения.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2959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9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Подготовка план конспекта к уроку. Художник книги В.В. Лебедев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,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И.Я 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Билибин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, В.А Фаворский. Практическая работа№16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</w:tbl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tbl>
      <w:tblPr>
        <w:tblW w:w="0" w:type="auto"/>
        <w:tblInd w:w="10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82"/>
        <w:gridCol w:w="3631"/>
        <w:gridCol w:w="1035"/>
        <w:gridCol w:w="1915"/>
      </w:tblGrid>
      <w:tr w:rsidR="003B4FB8" w:rsidRPr="00293795" w:rsidTr="003B4FB8">
        <w:trPr>
          <w:trHeight w:val="47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Контроль.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183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25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32 час.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73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Тема 11. Возможности искусства в фотографии.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Особенности художественной фотографии. Создания образа. Выразительные средства.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493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Фотохудожники-мастера российской и зарубежной школы.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</w:tr>
      <w:tr w:rsidR="003B4FB8" w:rsidRPr="00293795" w:rsidTr="003B4FB8">
        <w:trPr>
          <w:trHeight w:val="691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tabs>
                <w:tab w:val="left" w:pos="3117"/>
              </w:tabs>
              <w:autoSpaceDE w:val="0"/>
              <w:autoSpaceDN w:val="0"/>
              <w:adjustRightInd w:val="0"/>
              <w:spacing w:after="0" w:line="240" w:lineRule="auto"/>
              <w:ind w:right="80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Презентация.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61"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161"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111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Тема 12.Опыт художественно-творческой деятельности.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Самоопределение в видах и формах художественного творчества. Реализация совместных творческих идей.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691"/>
        </w:trPr>
        <w:tc>
          <w:tcPr>
            <w:tcW w:w="2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План-конспект детские работы в оформлении школы. Анализ и оценка процесса.</w:t>
            </w:r>
          </w:p>
        </w:tc>
        <w:tc>
          <w:tcPr>
            <w:tcW w:w="10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975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Повторение пройденного материала. Анализ проделанной работы.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1130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Контроль знаний. Исправление ошибок.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 w:rsidP="00C5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1</w:t>
            </w:r>
          </w:p>
        </w:tc>
      </w:tr>
      <w:tr w:rsidR="003B4FB8" w:rsidRPr="00293795" w:rsidTr="003B4FB8">
        <w:trPr>
          <w:trHeight w:val="708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0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ИТОГ: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14 часов.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3B4FB8">
        <w:trPr>
          <w:trHeight w:val="407"/>
        </w:trPr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10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B4FB8" w:rsidRDefault="003B4FB8" w:rsidP="003B4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УСЛОВИЯ РЕАЛИЗАЦИИ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ПРОФЕССИОНАЛЬНОГО МОДУЛЯ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 к минимальному материально-техническому обеспечению</w:t>
      </w:r>
    </w:p>
    <w:p w:rsidR="00C5355A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Реализация профессионального модуля осуществляется при наличии   учебных кабинетов и лабораторий</w:t>
      </w:r>
      <w:r w:rsidR="00C5355A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                            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3B4FB8">
        <w:rPr>
          <w:rFonts w:ascii="Times New Roman CYR" w:hAnsi="Times New Roman CYR" w:cs="Times New Roman CYR"/>
          <w:sz w:val="28"/>
          <w:szCs w:val="28"/>
        </w:rPr>
        <w:t>борудование:</w:t>
      </w:r>
    </w:p>
    <w:p w:rsidR="003B4FB8" w:rsidRPr="00C5355A" w:rsidRDefault="003B4FB8" w:rsidP="00C5355A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учительский стол, двухместные столы, стулья ученические, доска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, ноутбук, </w:t>
      </w:r>
      <w:r w:rsidRPr="00C5355A">
        <w:rPr>
          <w:rFonts w:ascii="Times New Roman CYR" w:hAnsi="Times New Roman CYR" w:cs="Times New Roman CYR"/>
          <w:sz w:val="28"/>
          <w:szCs w:val="28"/>
        </w:rPr>
        <w:t xml:space="preserve">электронные учебники, диски по темам программ, учебники, схемы по </w:t>
      </w:r>
      <w:proofErr w:type="gramEnd"/>
    </w:p>
    <w:p w:rsidR="003B4FB8" w:rsidRPr="00C5355A" w:rsidRDefault="003B4FB8" w:rsidP="00C5355A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 xml:space="preserve">познавательным психическим процессам, видеопроектор, DVD–плеер, </w:t>
      </w: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флеш-носители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 xml:space="preserve">, CD, DVD-диски. УМК по предметам и темам, </w:t>
      </w:r>
      <w:r w:rsidRPr="00C5355A">
        <w:rPr>
          <w:rFonts w:ascii="Times New Roman CYR" w:hAnsi="Times New Roman CYR" w:cs="Times New Roman CYR"/>
          <w:sz w:val="28"/>
          <w:szCs w:val="28"/>
        </w:rPr>
        <w:lastRenderedPageBreak/>
        <w:t>программы</w:t>
      </w:r>
    </w:p>
    <w:p w:rsidR="003B4FB8" w:rsidRPr="00C5355A" w:rsidRDefault="003B4FB8" w:rsidP="00C5355A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центра эстетического развития детей, народных театров, театров-студий.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Информационное обеспечение обучения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C5355A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источники: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Бакушинский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 xml:space="preserve"> А.В. Художественное творчество и воспитание - М.: "Новая Москва",1982.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Вопросы теории и методики преподавания художественных предметов в подготовке учителя средней школы-Ижевск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:И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ГУ,1998.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Выготский Л.С. Воображение и творчество в детском ворасте-М.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:"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Педагогика",1991.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Выготский Л.С. Психология искусства-М.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:"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Пеагогика",1987.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Изобразительное искусство в начальных классах. Б.П. Юсов, Н.Д.Минц-М.,1986.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Кузина В.С. Методика обучения изобразительному искусству в школе-М.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:"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Просвещение",1989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 xml:space="preserve">Мелик-Пашаев А.А. </w:t>
      </w: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Пеагогика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 xml:space="preserve"> искусства и творческие способности-М.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,"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Знание",1981.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 xml:space="preserve">Ростовцев Н.Н. Методика преподавания 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изо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 xml:space="preserve"> в школе-М.,1984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 xml:space="preserve">Рылов Л.Б. Изобразительное искусство в школе: дидактика и </w:t>
      </w: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методка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>: Учебное пособие-Ижевск,1992.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Дополнительные источники: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Алексеева В.В. Что такое искусство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?-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М.: "Советский художник",1982.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Волков Н.Н. Цвет в живописи-М.,1982.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Кальгин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 xml:space="preserve"> А.К. Акварельная живопись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.-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М.1968.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 xml:space="preserve">Логвиненко Г.М Декоративная композиция: учеб. пособие для студентов, </w:t>
      </w:r>
      <w:proofErr w:type="spellStart"/>
      <w:r w:rsidRPr="00C5355A">
        <w:rPr>
          <w:rFonts w:ascii="Times New Roman CYR" w:hAnsi="Times New Roman CYR" w:cs="Times New Roman CYR"/>
          <w:sz w:val="28"/>
          <w:szCs w:val="28"/>
        </w:rPr>
        <w:t>обуч</w:t>
      </w:r>
      <w:proofErr w:type="spellEnd"/>
      <w:r w:rsidRPr="00C5355A">
        <w:rPr>
          <w:rFonts w:ascii="Times New Roman CYR" w:hAnsi="Times New Roman CYR" w:cs="Times New Roman CYR"/>
          <w:sz w:val="28"/>
          <w:szCs w:val="28"/>
        </w:rPr>
        <w:t>. по спец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."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Изобраз.искусство.-М.:ВЛАДОС,2008.</w:t>
      </w:r>
    </w:p>
    <w:p w:rsidR="00C5355A" w:rsidRDefault="00C5355A" w:rsidP="00C5355A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sz w:val="28"/>
          <w:szCs w:val="28"/>
        </w:rPr>
        <w:t>Шорохов Е.В. Основы композиции</w:t>
      </w:r>
      <w:proofErr w:type="gramStart"/>
      <w:r w:rsidRPr="00C5355A">
        <w:rPr>
          <w:rFonts w:ascii="Times New Roman CYR" w:hAnsi="Times New Roman CYR" w:cs="Times New Roman CYR"/>
          <w:sz w:val="28"/>
          <w:szCs w:val="28"/>
        </w:rPr>
        <w:t>.-</w:t>
      </w:r>
      <w:proofErr w:type="gramEnd"/>
      <w:r w:rsidRPr="00C5355A">
        <w:rPr>
          <w:rFonts w:ascii="Times New Roman CYR" w:hAnsi="Times New Roman CYR" w:cs="Times New Roman CYR"/>
          <w:sz w:val="28"/>
          <w:szCs w:val="28"/>
        </w:rPr>
        <w:t>М.,1979</w:t>
      </w:r>
    </w:p>
    <w:p w:rsidR="00C5355A" w:rsidRPr="00C5355A" w:rsidRDefault="00C5355A" w:rsidP="00C5355A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Информационные ресурсы:</w:t>
      </w:r>
    </w:p>
    <w:p w:rsidR="00C5355A" w:rsidRPr="00C5355A" w:rsidRDefault="00C5355A" w:rsidP="00C5355A">
      <w:pPr>
        <w:pStyle w:val="a5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" w:hAnsi="Times New Roman"/>
          <w:sz w:val="28"/>
          <w:szCs w:val="28"/>
          <w:lang w:val="en-US"/>
        </w:rPr>
        <w:t>www</w:t>
      </w:r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andriyka</w:t>
      </w:r>
      <w:proofErr w:type="spellEnd"/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C5355A" w:rsidRPr="00C5355A" w:rsidRDefault="00C5355A" w:rsidP="00C5355A">
      <w:pPr>
        <w:pStyle w:val="a5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" w:hAnsi="Times New Roman"/>
          <w:sz w:val="28"/>
          <w:szCs w:val="28"/>
          <w:lang w:val="en-US"/>
        </w:rPr>
        <w:t>www</w:t>
      </w:r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litporta</w:t>
      </w:r>
      <w:proofErr w:type="spellEnd"/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C5355A" w:rsidRPr="00C5355A" w:rsidRDefault="00C5355A" w:rsidP="00C5355A">
      <w:pPr>
        <w:pStyle w:val="a5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" w:hAnsi="Times New Roman"/>
          <w:sz w:val="28"/>
          <w:szCs w:val="28"/>
          <w:lang w:val="en-US"/>
        </w:rPr>
        <w:t>www</w:t>
      </w:r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rusmuseum</w:t>
      </w:r>
      <w:proofErr w:type="spellEnd"/>
      <w:r w:rsidRPr="00C5355A">
        <w:rPr>
          <w:rFonts w:ascii="Times New Roman" w:hAnsi="Times New Roman"/>
          <w:sz w:val="28"/>
          <w:szCs w:val="28"/>
        </w:rPr>
        <w:t>.</w:t>
      </w:r>
      <w:proofErr w:type="spellStart"/>
      <w:r w:rsidRPr="00C5355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5355A">
        <w:rPr>
          <w:rFonts w:ascii="Times New Roman" w:hAnsi="Times New Roman"/>
          <w:sz w:val="28"/>
          <w:szCs w:val="28"/>
        </w:rPr>
        <w:t xml:space="preserve"> </w:t>
      </w:r>
      <w:r w:rsidRPr="00C5355A">
        <w:rPr>
          <w:rFonts w:ascii="Times New Roman CYR" w:hAnsi="Times New Roman CYR" w:cs="Times New Roman CYR"/>
          <w:sz w:val="28"/>
          <w:szCs w:val="28"/>
        </w:rPr>
        <w:t>Русский музей.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ОБЩИЕ ТРЕБОВАНИЯ К ОРГАНИЗАЦИИ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ОБРАЗОВАТЕЛЬНОГО ПРОЦЕССА</w:t>
      </w:r>
    </w:p>
    <w:p w:rsidR="00C5355A" w:rsidRDefault="00C5355A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Программа профессионального модуля ра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зработана с учетом потребностей </w:t>
      </w:r>
      <w:r>
        <w:rPr>
          <w:rFonts w:ascii="Times New Roman CYR" w:hAnsi="Times New Roman CYR" w:cs="Times New Roman CYR"/>
          <w:sz w:val="28"/>
          <w:szCs w:val="28"/>
        </w:rPr>
        <w:t>рынка труда и требований работодателей. В ней конкретизированы конечные результаты обучения в виде компетенций, умений, знаний и приобретенного практического опыта.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Содержание программы модуля определено видом профессиональной деятельности, к которой готовится выпускник. Для формирования и развития 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общих компетенций в образовательном процессе предусмотрено использование разнообразных форм проведения занятий (в том числе индивидуальных). Для овладения профессиональным опытом, проверки профессиональной готовности будущего специалиста к самостоятельной трудовой деятельности в программу модуля включена учебная и производственная практика.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Изучение профессионального модуля пр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оходит параллельно с изучением </w:t>
      </w:r>
      <w:r>
        <w:rPr>
          <w:rFonts w:ascii="Times New Roman CYR" w:hAnsi="Times New Roman CYR" w:cs="Times New Roman CYR"/>
          <w:sz w:val="28"/>
          <w:szCs w:val="28"/>
        </w:rPr>
        <w:t>других учебных дисциплин, предусмотренных планом.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Реализация модуля предполагает лекцион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ные, практические и семинарские </w:t>
      </w:r>
      <w:r>
        <w:rPr>
          <w:rFonts w:ascii="Times New Roman CYR" w:hAnsi="Times New Roman CYR" w:cs="Times New Roman CYR"/>
          <w:sz w:val="28"/>
          <w:szCs w:val="28"/>
        </w:rPr>
        <w:t xml:space="preserve">занятия. Проведение занятий ориентировано на самостоятельную работу студентов, носящую поисковый характер, развивающую умение  анализировать, сравнивать, делать выводы, отстаивать свою точку зрения. В связи с этим особое внимание уделено самостоятельной учебно-исследовательской работе студентов, в том числе наблюдению, чтению и обсуждению научной литературы.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>ТЕКУЩИЙ КОНТРОЛЬ</w:t>
      </w:r>
    </w:p>
    <w:p w:rsidR="003B4FB8" w:rsidRPr="00C5355A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1се</w:t>
      </w:r>
      <w:r w:rsidRPr="00C5355A">
        <w:rPr>
          <w:rFonts w:ascii="Times New Roman CYR" w:hAnsi="Times New Roman CYR" w:cs="Times New Roman CYR"/>
          <w:b/>
          <w:sz w:val="28"/>
          <w:szCs w:val="28"/>
        </w:rPr>
        <w:t>местр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Pr="00C5355A">
        <w:rPr>
          <w:rFonts w:ascii="Times New Roman CYR" w:hAnsi="Times New Roman CYR" w:cs="Times New Roman CYR"/>
          <w:b/>
          <w:sz w:val="28"/>
          <w:szCs w:val="28"/>
        </w:rPr>
        <w:t>1</w:t>
      </w:r>
      <w:r w:rsidR="00C5355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C5355A">
        <w:rPr>
          <w:rFonts w:ascii="Times New Roman CYR" w:hAnsi="Times New Roman CYR" w:cs="Times New Roman CYR"/>
          <w:b/>
          <w:sz w:val="28"/>
          <w:szCs w:val="28"/>
        </w:rPr>
        <w:t>вариант:</w:t>
      </w:r>
    </w:p>
    <w:p w:rsidR="00C5355A" w:rsidRPr="00C5355A" w:rsidRDefault="00C5355A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1) </w:t>
      </w:r>
      <w:r w:rsidR="003B4FB8">
        <w:rPr>
          <w:rFonts w:ascii="Times New Roman CYR" w:hAnsi="Times New Roman CYR" w:cs="Times New Roman CYR"/>
          <w:sz w:val="28"/>
          <w:szCs w:val="28"/>
        </w:rPr>
        <w:t xml:space="preserve">Что изучается  на "Методике преподавания </w:t>
      </w:r>
      <w:proofErr w:type="gramStart"/>
      <w:r w:rsidR="003B4FB8">
        <w:rPr>
          <w:rFonts w:ascii="Times New Roman CYR" w:hAnsi="Times New Roman CYR" w:cs="Times New Roman CYR"/>
          <w:sz w:val="28"/>
          <w:szCs w:val="28"/>
        </w:rPr>
        <w:t>спец</w:t>
      </w:r>
      <w:proofErr w:type="gramEnd"/>
      <w:r w:rsidR="003B4FB8">
        <w:rPr>
          <w:rFonts w:ascii="Times New Roman CYR" w:hAnsi="Times New Roman CYR" w:cs="Times New Roman CYR"/>
          <w:sz w:val="28"/>
          <w:szCs w:val="28"/>
        </w:rPr>
        <w:t>. дисциплин". Раскройте понятия: метод  обучения, приём и система обучения.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2) </w:t>
      </w:r>
      <w:r w:rsidR="003B4FB8">
        <w:rPr>
          <w:rFonts w:ascii="Times New Roman CYR" w:hAnsi="Times New Roman CYR" w:cs="Times New Roman CYR"/>
          <w:sz w:val="28"/>
          <w:szCs w:val="28"/>
        </w:rPr>
        <w:t>Краткая характеристика системы обучения рисунку в Древнем Египте, Древней Греции.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3) </w:t>
      </w:r>
      <w:r w:rsidR="003B4FB8">
        <w:rPr>
          <w:rFonts w:ascii="Times New Roman CYR" w:hAnsi="Times New Roman CYR" w:cs="Times New Roman CYR"/>
          <w:sz w:val="28"/>
          <w:szCs w:val="28"/>
        </w:rPr>
        <w:t>Охарактеризуйте особенности оформления учебных мастерских, рабочих мест, организацию постановок.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4) </w:t>
      </w:r>
      <w:r w:rsidR="003B4FB8">
        <w:rPr>
          <w:rFonts w:ascii="Times New Roman CYR" w:hAnsi="Times New Roman CYR" w:cs="Times New Roman CYR"/>
          <w:sz w:val="28"/>
          <w:szCs w:val="28"/>
        </w:rPr>
        <w:t>Теоретические наследие художников эпохи Возрождени</w:t>
      </w:r>
      <w:proofErr w:type="gramStart"/>
      <w:r w:rsidR="003B4FB8">
        <w:rPr>
          <w:rFonts w:ascii="Times New Roman CYR" w:hAnsi="Times New Roman CYR" w:cs="Times New Roman CYR"/>
          <w:sz w:val="28"/>
          <w:szCs w:val="28"/>
        </w:rPr>
        <w:t>я(</w:t>
      </w:r>
      <w:proofErr w:type="gramEnd"/>
      <w:r w:rsidR="003B4FB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B4FB8">
        <w:rPr>
          <w:rFonts w:ascii="Times New Roman CYR" w:hAnsi="Times New Roman CYR" w:cs="Times New Roman CYR"/>
          <w:sz w:val="28"/>
          <w:szCs w:val="28"/>
        </w:rPr>
        <w:t>Ченнино</w:t>
      </w:r>
      <w:proofErr w:type="spellEnd"/>
      <w:r w:rsidR="003B4FB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B4FB8">
        <w:rPr>
          <w:rFonts w:ascii="Times New Roman CYR" w:hAnsi="Times New Roman CYR" w:cs="Times New Roman CYR"/>
          <w:sz w:val="28"/>
          <w:szCs w:val="28"/>
        </w:rPr>
        <w:t>Ченнини</w:t>
      </w:r>
      <w:proofErr w:type="spellEnd"/>
      <w:r w:rsidR="003B4FB8">
        <w:rPr>
          <w:rFonts w:ascii="Times New Roman CYR" w:hAnsi="Times New Roman CYR" w:cs="Times New Roman CYR"/>
          <w:sz w:val="28"/>
          <w:szCs w:val="28"/>
        </w:rPr>
        <w:t>, Леонардо да Винчи, А. Дюрера ).</w:t>
      </w:r>
    </w:p>
    <w:p w:rsidR="003B4FB8" w:rsidRPr="00C5355A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 xml:space="preserve">      </w:t>
      </w:r>
    </w:p>
    <w:p w:rsidR="003B4FB8" w:rsidRPr="00C5355A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 xml:space="preserve">     2</w:t>
      </w:r>
      <w:r w:rsidR="00C5355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C5355A">
        <w:rPr>
          <w:rFonts w:ascii="Times New Roman CYR" w:hAnsi="Times New Roman CYR" w:cs="Times New Roman CYR"/>
          <w:b/>
          <w:sz w:val="28"/>
          <w:szCs w:val="28"/>
        </w:rPr>
        <w:t>вариант:</w:t>
      </w:r>
    </w:p>
    <w:p w:rsidR="00C5355A" w:rsidRDefault="00C5355A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1) </w:t>
      </w:r>
      <w:r w:rsidR="003B4FB8">
        <w:rPr>
          <w:rFonts w:ascii="Times New Roman CYR" w:hAnsi="Times New Roman CYR" w:cs="Times New Roman CYR"/>
          <w:sz w:val="28"/>
          <w:szCs w:val="28"/>
        </w:rPr>
        <w:t>Цели и задачи обучения изобразительному искусству.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2) </w:t>
      </w:r>
      <w:r w:rsidR="003B4FB8">
        <w:rPr>
          <w:rFonts w:ascii="Times New Roman CYR" w:hAnsi="Times New Roman CYR" w:cs="Times New Roman CYR"/>
          <w:sz w:val="28"/>
          <w:szCs w:val="28"/>
        </w:rPr>
        <w:t>Характеристика основных зарубежных школ, вклад в развитие методов обучения рисованию в конце19-начало20 веков.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3) </w:t>
      </w:r>
      <w:r w:rsidR="003B4FB8">
        <w:rPr>
          <w:rFonts w:ascii="Times New Roman CYR" w:hAnsi="Times New Roman CYR" w:cs="Times New Roman CYR"/>
          <w:sz w:val="28"/>
          <w:szCs w:val="28"/>
        </w:rPr>
        <w:t xml:space="preserve">Дайте краткую характеристику содержания, видов деятельности и методов преподавания </w:t>
      </w:r>
      <w:proofErr w:type="gramStart"/>
      <w:r w:rsidR="003B4FB8">
        <w:rPr>
          <w:rFonts w:ascii="Times New Roman CYR" w:hAnsi="Times New Roman CYR" w:cs="Times New Roman CYR"/>
          <w:sz w:val="28"/>
          <w:szCs w:val="28"/>
        </w:rPr>
        <w:t>ИЗО</w:t>
      </w:r>
      <w:proofErr w:type="gramEnd"/>
      <w:r w:rsidR="003B4FB8">
        <w:rPr>
          <w:rFonts w:ascii="Times New Roman CYR" w:hAnsi="Times New Roman CYR" w:cs="Times New Roman CYR"/>
          <w:sz w:val="28"/>
          <w:szCs w:val="28"/>
        </w:rPr>
        <w:t xml:space="preserve"> в средней общеобразовательной школе.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4) </w:t>
      </w:r>
      <w:proofErr w:type="spellStart"/>
      <w:r w:rsidR="003B4FB8">
        <w:rPr>
          <w:rFonts w:ascii="Times New Roman CYR" w:hAnsi="Times New Roman CYR" w:cs="Times New Roman CYR"/>
          <w:sz w:val="28"/>
          <w:szCs w:val="28"/>
        </w:rPr>
        <w:t>Сикионская</w:t>
      </w:r>
      <w:proofErr w:type="spellEnd"/>
      <w:r w:rsidR="003B4FB8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3B4FB8">
        <w:rPr>
          <w:rFonts w:ascii="Times New Roman CYR" w:hAnsi="Times New Roman CYR" w:cs="Times New Roman CYR"/>
          <w:sz w:val="28"/>
          <w:szCs w:val="28"/>
        </w:rPr>
        <w:t>Эфесская</w:t>
      </w:r>
      <w:proofErr w:type="spellEnd"/>
      <w:r w:rsidR="003B4FB8">
        <w:rPr>
          <w:rFonts w:ascii="Times New Roman CYR" w:hAnsi="Times New Roman CYR" w:cs="Times New Roman CYR"/>
          <w:sz w:val="28"/>
          <w:szCs w:val="28"/>
        </w:rPr>
        <w:t xml:space="preserve"> и Фиванская школа рисунка Древней Греции. Их отличительные стороны.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</w:p>
    <w:p w:rsidR="00C5355A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>2</w:t>
      </w:r>
      <w:r w:rsidR="00C5355A" w:rsidRPr="00C5355A">
        <w:rPr>
          <w:rFonts w:ascii="Times New Roman CYR" w:hAnsi="Times New Roman CYR" w:cs="Times New Roman CYR"/>
          <w:b/>
          <w:sz w:val="28"/>
          <w:szCs w:val="28"/>
        </w:rPr>
        <w:t xml:space="preserve"> семестр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>1в</w:t>
      </w:r>
      <w:r w:rsidR="00C5355A" w:rsidRPr="00C5355A">
        <w:rPr>
          <w:rFonts w:ascii="Times New Roman CYR" w:hAnsi="Times New Roman CYR" w:cs="Times New Roman CYR"/>
          <w:b/>
          <w:sz w:val="28"/>
          <w:szCs w:val="28"/>
        </w:rPr>
        <w:t>а</w:t>
      </w:r>
      <w:r w:rsidRPr="00C5355A">
        <w:rPr>
          <w:rFonts w:ascii="Times New Roman CYR" w:hAnsi="Times New Roman CYR" w:cs="Times New Roman CYR"/>
          <w:b/>
          <w:sz w:val="28"/>
          <w:szCs w:val="28"/>
        </w:rPr>
        <w:t>риант:</w:t>
      </w:r>
    </w:p>
    <w:p w:rsidR="00C5355A" w:rsidRPr="00C5355A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3B4FB8">
        <w:rPr>
          <w:rFonts w:ascii="Times New Roman CYR" w:hAnsi="Times New Roman CYR" w:cs="Times New Roman CYR"/>
          <w:sz w:val="28"/>
          <w:szCs w:val="28"/>
        </w:rPr>
        <w:t>Охарактеризуйте основные этапы работы над рисунком.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3B4FB8">
        <w:rPr>
          <w:rFonts w:ascii="Times New Roman CYR" w:hAnsi="Times New Roman CYR" w:cs="Times New Roman CYR"/>
          <w:sz w:val="28"/>
          <w:szCs w:val="28"/>
        </w:rPr>
        <w:t>Внешний вклад в развитие методов обучения рисованию в России в период с 11века до начала20 века.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3B4FB8">
        <w:rPr>
          <w:rFonts w:ascii="Times New Roman CYR" w:hAnsi="Times New Roman CYR" w:cs="Times New Roman CYR"/>
          <w:sz w:val="28"/>
          <w:szCs w:val="28"/>
        </w:rPr>
        <w:t>Тепло-холодная гамма, символ цвета в наши дни.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3B4FB8">
        <w:rPr>
          <w:rFonts w:ascii="Times New Roman CYR" w:hAnsi="Times New Roman CYR" w:cs="Times New Roman CYR"/>
          <w:sz w:val="28"/>
          <w:szCs w:val="28"/>
        </w:rPr>
        <w:t>Этапы ведения работы живопись натюрморта.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5) </w:t>
      </w:r>
      <w:r w:rsidR="003B4FB8">
        <w:rPr>
          <w:rFonts w:ascii="Times New Roman CYR" w:hAnsi="Times New Roman CYR" w:cs="Times New Roman CYR"/>
          <w:sz w:val="28"/>
          <w:szCs w:val="28"/>
        </w:rPr>
        <w:t xml:space="preserve">Образование цветового ряда из 7 цветов.                                                                                                                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>2вариант:</w:t>
      </w:r>
    </w:p>
    <w:p w:rsidR="00C5355A" w:rsidRPr="00C5355A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Теоретические основы композиции в обучении  изобразительному искусству.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3B4FB8">
        <w:rPr>
          <w:rFonts w:ascii="Times New Roman CYR" w:hAnsi="Times New Roman CYR" w:cs="Times New Roman CYR"/>
          <w:sz w:val="28"/>
          <w:szCs w:val="28"/>
        </w:rPr>
        <w:t>Охарактеризуйте основные этапы работы над живописью.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3B4FB8">
        <w:rPr>
          <w:rFonts w:ascii="Times New Roman CYR" w:hAnsi="Times New Roman CYR" w:cs="Times New Roman CYR"/>
          <w:sz w:val="28"/>
          <w:szCs w:val="28"/>
        </w:rPr>
        <w:t>Тепло-холодная гамма, символ цвета в Средние века.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</w:t>
      </w:r>
      <w:r w:rsidR="00C5355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Охарактеризуйте цели и задачи преподавания в ДХШ, содержание учебных заданий по живописи.</w:t>
      </w:r>
    </w:p>
    <w:p w:rsidR="003B4FB8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5) </w:t>
      </w:r>
      <w:r w:rsidR="003B4FB8">
        <w:rPr>
          <w:rFonts w:ascii="Times New Roman CYR" w:hAnsi="Times New Roman CYR" w:cs="Times New Roman CYR"/>
          <w:sz w:val="28"/>
          <w:szCs w:val="28"/>
        </w:rPr>
        <w:t>Образования цвета из 6 цветов.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3B4FB8" w:rsidRPr="00C5355A" w:rsidRDefault="00C5355A" w:rsidP="00C53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C5355A">
        <w:rPr>
          <w:rFonts w:ascii="Times New Roman CYR" w:hAnsi="Times New Roman CYR" w:cs="Times New Roman CYR"/>
          <w:b/>
          <w:sz w:val="28"/>
          <w:szCs w:val="28"/>
        </w:rPr>
        <w:t>3 семестр</w:t>
      </w: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 вариант:</w:t>
      </w:r>
    </w:p>
    <w:p w:rsidR="002048FA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3B4FB8">
        <w:rPr>
          <w:rFonts w:ascii="Times New Roman CYR" w:hAnsi="Times New Roman CYR" w:cs="Times New Roman CYR"/>
          <w:sz w:val="28"/>
          <w:szCs w:val="28"/>
        </w:rPr>
        <w:t xml:space="preserve">Характеристика знаний, умений и навыков, которыми должны овладевать учащиеся на уроках </w:t>
      </w:r>
      <w:proofErr w:type="gramStart"/>
      <w:r w:rsidR="003B4FB8">
        <w:rPr>
          <w:rFonts w:ascii="Times New Roman CYR" w:hAnsi="Times New Roman CYR" w:cs="Times New Roman CYR"/>
          <w:sz w:val="28"/>
          <w:szCs w:val="28"/>
        </w:rPr>
        <w:t>изо</w:t>
      </w:r>
      <w:proofErr w:type="gramEnd"/>
      <w:r w:rsidR="003B4FB8">
        <w:rPr>
          <w:rFonts w:ascii="Times New Roman CYR" w:hAnsi="Times New Roman CYR" w:cs="Times New Roman CYR"/>
          <w:sz w:val="28"/>
          <w:szCs w:val="28"/>
        </w:rPr>
        <w:t xml:space="preserve"> в ОСШ.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3B4FB8">
        <w:rPr>
          <w:rFonts w:ascii="Times New Roman CYR" w:hAnsi="Times New Roman CYR" w:cs="Times New Roman CYR"/>
          <w:sz w:val="28"/>
          <w:szCs w:val="28"/>
        </w:rPr>
        <w:t>Характеристика особенностей методики проведения экскурсий, посещение выставок</w:t>
      </w:r>
      <w:proofErr w:type="gramStart"/>
      <w:r w:rsidR="003B4FB8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3B4FB8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</w:t>
      </w:r>
      <w:r w:rsidR="002048F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Связь методики преподавания изобразительного искусства с психолого-педагогическими дисциплинами на отделении живопись.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3B4FB8">
        <w:rPr>
          <w:rFonts w:ascii="Times New Roman CYR" w:hAnsi="Times New Roman CYR" w:cs="Times New Roman CYR"/>
          <w:sz w:val="28"/>
          <w:szCs w:val="28"/>
        </w:rPr>
        <w:t>Художественный образ и художественные средства.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2048FA">
        <w:rPr>
          <w:rFonts w:ascii="Times New Roman CYR" w:hAnsi="Times New Roman CYR" w:cs="Times New Roman CYR"/>
          <w:b/>
          <w:sz w:val="28"/>
          <w:szCs w:val="28"/>
        </w:rPr>
        <w:t xml:space="preserve">2 вариант: </w:t>
      </w:r>
    </w:p>
    <w:p w:rsidR="002048FA" w:rsidRPr="002048FA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3B4FB8">
        <w:rPr>
          <w:rFonts w:ascii="Times New Roman CYR" w:hAnsi="Times New Roman CYR" w:cs="Times New Roman CYR"/>
          <w:sz w:val="28"/>
          <w:szCs w:val="28"/>
        </w:rPr>
        <w:t>Цели и задачи курса преподавания рисунка в ДХШ, содержание учебных заданий по рисунку.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3B4FB8">
        <w:rPr>
          <w:rFonts w:ascii="Times New Roman CYR" w:hAnsi="Times New Roman CYR" w:cs="Times New Roman CYR"/>
          <w:sz w:val="28"/>
          <w:szCs w:val="28"/>
        </w:rPr>
        <w:t>Художник и его вклад в методику преподавания изобразительного искусства.</w:t>
      </w:r>
    </w:p>
    <w:p w:rsidR="003B4FB8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</w:t>
      </w:r>
      <w:r w:rsidR="002048F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Учитель как организатор и руководитель учебного процесса по изобразительному искусству. Планирование учебной работы.</w:t>
      </w:r>
    </w:p>
    <w:p w:rsidR="003B4FB8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3B4FB8">
        <w:rPr>
          <w:rFonts w:ascii="Times New Roman CYR" w:hAnsi="Times New Roman CYR" w:cs="Times New Roman CYR"/>
          <w:sz w:val="28"/>
          <w:szCs w:val="28"/>
        </w:rPr>
        <w:t>Виды изобразительного искусства.</w:t>
      </w:r>
    </w:p>
    <w:p w:rsidR="003B4FB8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C53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КОНТРОЛЬ И ОЦЕНКА РЕЗУЛЬТАТОВ ОСВОЕНИЯ ПРОФЕССИОНАЛЬНОГО МО</w:t>
      </w:r>
      <w:r w:rsidR="002048FA">
        <w:rPr>
          <w:rFonts w:ascii="Times New Roman CYR" w:hAnsi="Times New Roman CYR" w:cs="Times New Roman CYR"/>
          <w:b/>
          <w:bCs/>
          <w:sz w:val="28"/>
          <w:szCs w:val="28"/>
        </w:rPr>
        <w:t xml:space="preserve">ДУЛЯ (ВИДА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ПРОФЕССИОНАЛЬНОЙ</w:t>
      </w:r>
      <w:proofErr w:type="gramEnd"/>
    </w:p>
    <w:p w:rsidR="003B4FB8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ДЕЯТЕЛЬНОСТИ)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–</w:t>
      </w:r>
      <w:r w:rsidR="002048FA"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proofErr w:type="gramEnd"/>
      <w:r w:rsidR="002048FA">
        <w:rPr>
          <w:rFonts w:ascii="Times New Roman CYR" w:hAnsi="Times New Roman CYR" w:cs="Times New Roman CYR"/>
          <w:b/>
          <w:bCs/>
          <w:sz w:val="28"/>
          <w:szCs w:val="28"/>
        </w:rPr>
        <w:t>ЧЕБНО-МЕТОДИЧЕСКОЕ ОБЕСПИЧЕНИЕ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4FB8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Контроль и оценка </w:t>
      </w:r>
      <w:r>
        <w:rPr>
          <w:rFonts w:ascii="Times New Roman CYR" w:hAnsi="Times New Roman CYR" w:cs="Times New Roman CYR"/>
          <w:sz w:val="28"/>
          <w:szCs w:val="28"/>
        </w:rPr>
        <w:t xml:space="preserve">результатов освоения учебной дисциплины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осуществляется преподавателем в процессе проведения практических занятий, промежуточного контроля, тестирования, а также выполнения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обучающимися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индивидуальных заданий, проектов, исследований.</w:t>
      </w:r>
    </w:p>
    <w:p w:rsidR="002048FA" w:rsidRDefault="002048FA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2652"/>
        <w:gridCol w:w="3936"/>
        <w:gridCol w:w="3060"/>
      </w:tblGrid>
      <w:tr w:rsidR="003B4FB8" w:rsidRPr="00293795" w:rsidTr="003B4FB8">
        <w:trPr>
          <w:trHeight w:val="283"/>
        </w:trPr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Результаты обучения: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proofErr w:type="gramStart"/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(освоенные профессиональные компетенции  (ПК)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Фомы и методы контроля и оценки</w:t>
            </w:r>
          </w:p>
        </w:tc>
      </w:tr>
      <w:tr w:rsidR="003B4FB8" w:rsidRPr="00293795" w:rsidTr="003B4FB8">
        <w:trPr>
          <w:trHeight w:val="165"/>
        </w:trPr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-Использовать знания в  области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психологии и педагогической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деятельности.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-Планировать педагогическую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деятельность.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-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Организовывать учебно-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воспитательный процесс.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-Пользоваться учебно-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Методической литературой,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обосновывать приемы и методы преподавания.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-Применять разнообразные формы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учебной и методической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деятельности.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-Понимать значимость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своей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будущей профессии, заниматься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самообразованием.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-Определять 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методы и способы выполнения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профессиональных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задач, оценивать их качество.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-Решать проблемы, оценивать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риски, принимать решения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нестандартных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ситуациях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-Использовать информационно - коммуникационные технологии.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-Мотивировать деятельность,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работать в коллективе.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ОТЛИЧНО –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если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обучаемый глубоко изучил учебный материал и литературу по проблеме.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Последовательно глубоко,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без ошибок раскрыл вопрос.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ХОРОШО –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обучаемый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твердо, правильно знает материал, отвечает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без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наводящих вопросов.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УДОВЛЕТВОРИТЕЛЬНО –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обучаемый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знает основной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материал, путается в проблеме, на вопросы отвечает не полно, допускает ошибки.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НЕУДОВЛЕТВОРИТЕЛЬНО–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обучаемый не смог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достаточно правильно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ответить на вопросы, не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понимает явление, не может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объяснить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-Выполнение учащимся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сообщений по заданным темам.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-Психологический понятийный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диктант.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-Промежуточный контроль.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-Тестирование.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-Практическая работа.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-Психологическое сочинение.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-Контрольные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работы.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-Срезы знаний.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-Оценка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на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рабочем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месте.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-Итоговый зачет.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-Итоговая Аттестация.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Теоретические и практические занятия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выполнению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поурочных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планов, репетиций, уроков-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тренингов; тестирования,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анализа методики работы иных театральных </w:t>
            </w: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коллективов; самостоятельных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разработок, проектов исследований по разработке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 xml:space="preserve">учебных программ в сочетании с </w:t>
            </w: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производственной</w:t>
            </w:r>
            <w:proofErr w:type="gramEnd"/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практикой в учебных группах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и в детских 68театральных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коллективах</w:t>
            </w:r>
            <w:proofErr w:type="gram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, а также экзаменов и зачетов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</w:t>
      </w: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2048FA">
        <w:rPr>
          <w:rFonts w:ascii="Times New Roman CYR" w:hAnsi="Times New Roman CYR" w:cs="Times New Roman CYR"/>
          <w:b/>
          <w:sz w:val="24"/>
          <w:szCs w:val="24"/>
        </w:rPr>
        <w:t>ОЦЕНОЧНЫЕ СРЕДСТВ</w:t>
      </w:r>
      <w:r w:rsidR="002048FA" w:rsidRPr="002048FA">
        <w:rPr>
          <w:rFonts w:ascii="Times New Roman CYR" w:hAnsi="Times New Roman CYR" w:cs="Times New Roman CYR"/>
          <w:b/>
          <w:sz w:val="24"/>
          <w:szCs w:val="24"/>
        </w:rPr>
        <w:t>А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b/>
          <w:sz w:val="28"/>
          <w:szCs w:val="28"/>
        </w:rPr>
        <w:t>Вопросы по методике преподавания специальных дисциплин</w:t>
      </w:r>
    </w:p>
    <w:p w:rsidR="002048FA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Что изучается на "Методике преподавания </w:t>
      </w:r>
      <w:proofErr w:type="gramStart"/>
      <w:r w:rsidRPr="002048FA">
        <w:rPr>
          <w:rFonts w:ascii="Times New Roman" w:hAnsi="Times New Roman"/>
          <w:sz w:val="28"/>
          <w:szCs w:val="28"/>
        </w:rPr>
        <w:t>спец</w:t>
      </w:r>
      <w:proofErr w:type="gramEnd"/>
      <w:r w:rsidRPr="002048FA">
        <w:rPr>
          <w:rFonts w:ascii="Times New Roman" w:hAnsi="Times New Roman"/>
          <w:sz w:val="28"/>
          <w:szCs w:val="28"/>
        </w:rPr>
        <w:t>. дисциплин". Раскройте понятия: метод обучения, приём и система обучения.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Краткая характеристика системы обучения рисунку в Древнем Египте, Древней Греции.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3.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Педагогические идеи Яна </w:t>
      </w:r>
      <w:proofErr w:type="spellStart"/>
      <w:r w:rsidRPr="002048FA">
        <w:rPr>
          <w:rFonts w:ascii="Times New Roman" w:hAnsi="Times New Roman"/>
          <w:sz w:val="28"/>
          <w:szCs w:val="28"/>
        </w:rPr>
        <w:t>Амоса</w:t>
      </w:r>
      <w:proofErr w:type="spellEnd"/>
      <w:r w:rsidRPr="002048FA">
        <w:rPr>
          <w:rFonts w:ascii="Times New Roman" w:hAnsi="Times New Roman"/>
          <w:sz w:val="28"/>
          <w:szCs w:val="28"/>
        </w:rPr>
        <w:t xml:space="preserve"> Каменского, Жан-Жака Руссо по обучению рисунка.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4.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Характеристика основных зарубежных школ, художников-педагогов, внёсших вклад в развитие методов обучения рисованию в конце 19-начале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20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веков.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5.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Характеристика наиболее значимых школ, художников-педагогов, внёсших вклад в развитие методов обучения рисованию России в период с 11века до начала 20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века.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6.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Цели и задачи обучения изобразительному искусству.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7.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Охарактеризуйте особенности оформления учебных мастерских, рабочих мест, организации натурных постановок при проведении занятий </w:t>
      </w:r>
      <w:proofErr w:type="gramStart"/>
      <w:r w:rsidRPr="002048FA">
        <w:rPr>
          <w:rFonts w:ascii="Times New Roman" w:hAnsi="Times New Roman"/>
          <w:sz w:val="28"/>
          <w:szCs w:val="28"/>
        </w:rPr>
        <w:t>изо</w:t>
      </w:r>
      <w:proofErr w:type="gramEnd"/>
      <w:r w:rsidRPr="002048FA">
        <w:rPr>
          <w:rFonts w:ascii="Times New Roman" w:hAnsi="Times New Roman"/>
          <w:sz w:val="28"/>
          <w:szCs w:val="28"/>
        </w:rPr>
        <w:t>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8.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Дайте краткую характеристику содержания, видов деятельности и методов преподавания </w:t>
      </w:r>
      <w:proofErr w:type="gramStart"/>
      <w:r w:rsidRPr="002048FA">
        <w:rPr>
          <w:rFonts w:ascii="Times New Roman" w:hAnsi="Times New Roman"/>
          <w:sz w:val="28"/>
          <w:szCs w:val="28"/>
        </w:rPr>
        <w:t>ИЗО</w:t>
      </w:r>
      <w:proofErr w:type="gramEnd"/>
      <w:r w:rsidRPr="002048FA">
        <w:rPr>
          <w:rFonts w:ascii="Times New Roman" w:hAnsi="Times New Roman"/>
          <w:sz w:val="28"/>
          <w:szCs w:val="28"/>
        </w:rPr>
        <w:t xml:space="preserve"> в средней общеобразовательной школе.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9.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Составления календарно-тематического плана и  поурочных планов-конспектов для уроков </w:t>
      </w:r>
      <w:proofErr w:type="gramStart"/>
      <w:r w:rsidRPr="002048FA">
        <w:rPr>
          <w:rFonts w:ascii="Times New Roman" w:hAnsi="Times New Roman"/>
          <w:sz w:val="28"/>
          <w:szCs w:val="28"/>
        </w:rPr>
        <w:t>ИЗО</w:t>
      </w:r>
      <w:proofErr w:type="gramEnd"/>
      <w:r w:rsidRPr="002048FA">
        <w:rPr>
          <w:rFonts w:ascii="Times New Roman" w:hAnsi="Times New Roman"/>
          <w:sz w:val="28"/>
          <w:szCs w:val="28"/>
        </w:rPr>
        <w:t>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lastRenderedPageBreak/>
        <w:t>10.</w:t>
      </w:r>
      <w:r w:rsidR="002048FA">
        <w:rPr>
          <w:rFonts w:ascii="Times New Roman" w:hAnsi="Times New Roman"/>
          <w:sz w:val="28"/>
          <w:szCs w:val="28"/>
        </w:rPr>
        <w:t xml:space="preserve"> Классификаци</w:t>
      </w:r>
      <w:r w:rsidRPr="002048FA">
        <w:rPr>
          <w:rFonts w:ascii="Times New Roman" w:hAnsi="Times New Roman"/>
          <w:sz w:val="28"/>
          <w:szCs w:val="28"/>
        </w:rPr>
        <w:t>я типов уроков, особенности структуры уроков различного типа.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11.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 xml:space="preserve">Охарактеризуйте особенности преподавания </w:t>
      </w:r>
      <w:proofErr w:type="gramStart"/>
      <w:r w:rsidRPr="002048FA">
        <w:rPr>
          <w:rFonts w:ascii="Times New Roman" w:hAnsi="Times New Roman"/>
          <w:sz w:val="28"/>
          <w:szCs w:val="28"/>
        </w:rPr>
        <w:t>изо</w:t>
      </w:r>
      <w:proofErr w:type="gramEnd"/>
      <w:r w:rsidRPr="002048FA">
        <w:rPr>
          <w:rFonts w:ascii="Times New Roman" w:hAnsi="Times New Roman"/>
          <w:sz w:val="28"/>
          <w:szCs w:val="28"/>
        </w:rPr>
        <w:t xml:space="preserve"> в начальной школе.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>12.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Характеристика знаний, умений и навыков, которыми должны овладева</w:t>
      </w:r>
      <w:r w:rsidR="002048FA">
        <w:rPr>
          <w:rFonts w:ascii="Times New Roman" w:hAnsi="Times New Roman"/>
          <w:sz w:val="28"/>
          <w:szCs w:val="28"/>
        </w:rPr>
        <w:t xml:space="preserve">ть учащиеся на уроках </w:t>
      </w:r>
      <w:proofErr w:type="gramStart"/>
      <w:r w:rsidR="002048FA">
        <w:rPr>
          <w:rFonts w:ascii="Times New Roman" w:hAnsi="Times New Roman"/>
          <w:sz w:val="28"/>
          <w:szCs w:val="28"/>
        </w:rPr>
        <w:t>изо</w:t>
      </w:r>
      <w:proofErr w:type="gramEnd"/>
      <w:r w:rsidR="002048FA">
        <w:rPr>
          <w:rFonts w:ascii="Times New Roman" w:hAnsi="Times New Roman"/>
          <w:sz w:val="28"/>
          <w:szCs w:val="28"/>
        </w:rPr>
        <w:t xml:space="preserve"> в ОСШ.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13.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Охарактери</w:t>
      </w:r>
      <w:r w:rsidR="002048FA">
        <w:rPr>
          <w:rFonts w:ascii="Times New Roman" w:hAnsi="Times New Roman"/>
          <w:sz w:val="28"/>
          <w:szCs w:val="28"/>
        </w:rPr>
        <w:t>з</w:t>
      </w:r>
      <w:r w:rsidRPr="002048FA">
        <w:rPr>
          <w:rFonts w:ascii="Times New Roman" w:hAnsi="Times New Roman"/>
          <w:sz w:val="28"/>
          <w:szCs w:val="28"/>
        </w:rPr>
        <w:t xml:space="preserve">уйте цели и задачи преподавания </w:t>
      </w:r>
      <w:proofErr w:type="gramStart"/>
      <w:r w:rsidRPr="002048FA">
        <w:rPr>
          <w:rFonts w:ascii="Times New Roman" w:hAnsi="Times New Roman"/>
          <w:sz w:val="28"/>
          <w:szCs w:val="28"/>
        </w:rPr>
        <w:t>спец</w:t>
      </w:r>
      <w:proofErr w:type="gramEnd"/>
      <w:r w:rsidRPr="002048FA">
        <w:rPr>
          <w:rFonts w:ascii="Times New Roman" w:hAnsi="Times New Roman"/>
          <w:sz w:val="28"/>
          <w:szCs w:val="28"/>
        </w:rPr>
        <w:t>. дисциплин.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14.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Цели и задачи курса преподавания рисунка в ДХШ, содержание учебных заданий по рисунку.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15.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Основные этапы работы над рисунком.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16.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Цели и задачи преподавания живописи в ДХШ, содержание учебных заданий по живописи.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17.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Система работы живописи при выполнении натюрморта из предметов быта.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18.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="002048FA" w:rsidRPr="002048FA">
        <w:rPr>
          <w:rFonts w:ascii="Times New Roman" w:hAnsi="Times New Roman"/>
          <w:sz w:val="28"/>
          <w:szCs w:val="28"/>
        </w:rPr>
        <w:t>Композиция</w:t>
      </w:r>
      <w:r w:rsidRPr="002048FA">
        <w:rPr>
          <w:rFonts w:ascii="Times New Roman" w:hAnsi="Times New Roman"/>
          <w:sz w:val="28"/>
          <w:szCs w:val="28"/>
        </w:rPr>
        <w:t xml:space="preserve"> в ДХШ, виды заданий.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19.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Охарактеризуйте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формы внеклассной работы по изобразительному искусству.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20.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Характеристика работы по изобразительному искусству: направления деятельности, планирование.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21.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Роль педагогического рисования в обучении изобразительному искусству в школе.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22.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8FA">
        <w:rPr>
          <w:rFonts w:ascii="Times New Roman" w:hAnsi="Times New Roman"/>
          <w:sz w:val="28"/>
          <w:szCs w:val="28"/>
        </w:rPr>
        <w:t>Сикионская</w:t>
      </w:r>
      <w:proofErr w:type="spellEnd"/>
      <w:r w:rsidRPr="002048FA">
        <w:rPr>
          <w:rFonts w:ascii="Times New Roman" w:hAnsi="Times New Roman"/>
          <w:sz w:val="28"/>
          <w:szCs w:val="28"/>
        </w:rPr>
        <w:t>,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48FA">
        <w:rPr>
          <w:rFonts w:ascii="Times New Roman" w:hAnsi="Times New Roman"/>
          <w:sz w:val="28"/>
          <w:szCs w:val="28"/>
        </w:rPr>
        <w:t>Эфесская</w:t>
      </w:r>
      <w:proofErr w:type="spellEnd"/>
      <w:r w:rsidRPr="002048FA">
        <w:rPr>
          <w:rFonts w:ascii="Times New Roman" w:hAnsi="Times New Roman"/>
          <w:sz w:val="28"/>
          <w:szCs w:val="28"/>
        </w:rPr>
        <w:t xml:space="preserve"> и Фиванская школа рисунка Древней Греции. Их отличительные стороны.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23.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Структура способностей к изо</w:t>
      </w:r>
      <w:proofErr w:type="gramStart"/>
      <w:r w:rsidRPr="002048FA">
        <w:rPr>
          <w:rFonts w:ascii="Times New Roman" w:hAnsi="Times New Roman"/>
          <w:sz w:val="28"/>
          <w:szCs w:val="28"/>
        </w:rPr>
        <w:t>.</w:t>
      </w:r>
      <w:proofErr w:type="gramEnd"/>
      <w:r w:rsidRPr="002048F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048FA">
        <w:rPr>
          <w:rFonts w:ascii="Times New Roman" w:hAnsi="Times New Roman"/>
          <w:sz w:val="28"/>
          <w:szCs w:val="28"/>
        </w:rPr>
        <w:t>и</w:t>
      </w:r>
      <w:proofErr w:type="gramEnd"/>
      <w:r w:rsidRPr="002048FA">
        <w:rPr>
          <w:rFonts w:ascii="Times New Roman" w:hAnsi="Times New Roman"/>
          <w:sz w:val="28"/>
          <w:szCs w:val="28"/>
        </w:rPr>
        <w:t>с</w:t>
      </w:r>
      <w:proofErr w:type="spellEnd"/>
      <w:r w:rsidRPr="002048FA">
        <w:rPr>
          <w:rFonts w:ascii="Times New Roman" w:hAnsi="Times New Roman"/>
          <w:sz w:val="28"/>
          <w:szCs w:val="28"/>
        </w:rPr>
        <w:t>. и методы активизации их развития у школьников.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>24.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Теоретические основы композиции  в обучении и</w:t>
      </w:r>
      <w:r w:rsidR="002048FA">
        <w:rPr>
          <w:rFonts w:ascii="Times New Roman" w:hAnsi="Times New Roman"/>
          <w:sz w:val="28"/>
          <w:szCs w:val="28"/>
        </w:rPr>
        <w:t>зо</w:t>
      </w:r>
      <w:proofErr w:type="gramStart"/>
      <w:r w:rsidR="002048FA">
        <w:rPr>
          <w:rFonts w:ascii="Times New Roman" w:hAnsi="Times New Roman"/>
          <w:sz w:val="28"/>
          <w:szCs w:val="28"/>
        </w:rPr>
        <w:t>.</w:t>
      </w:r>
      <w:proofErr w:type="gramEnd"/>
      <w:r w:rsidR="002048F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048FA">
        <w:rPr>
          <w:rFonts w:ascii="Times New Roman" w:hAnsi="Times New Roman"/>
          <w:sz w:val="28"/>
          <w:szCs w:val="28"/>
        </w:rPr>
        <w:t>и</w:t>
      </w:r>
      <w:proofErr w:type="gramEnd"/>
      <w:r w:rsidR="002048FA">
        <w:rPr>
          <w:rFonts w:ascii="Times New Roman" w:hAnsi="Times New Roman"/>
          <w:sz w:val="28"/>
          <w:szCs w:val="28"/>
        </w:rPr>
        <w:t>с</w:t>
      </w:r>
      <w:proofErr w:type="spellEnd"/>
      <w:r w:rsidR="002048FA">
        <w:rPr>
          <w:rFonts w:ascii="Times New Roman" w:hAnsi="Times New Roman"/>
          <w:sz w:val="28"/>
          <w:szCs w:val="28"/>
        </w:rPr>
        <w:t>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25.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Теоретическое наследие художников эпохи Ворожения.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>26.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Учитель как организатор и руководитель учебного процесса по изо</w:t>
      </w:r>
      <w:proofErr w:type="gramStart"/>
      <w:r w:rsidRPr="002048FA">
        <w:rPr>
          <w:rFonts w:ascii="Times New Roman" w:hAnsi="Times New Roman"/>
          <w:sz w:val="28"/>
          <w:szCs w:val="28"/>
        </w:rPr>
        <w:t>.</w:t>
      </w:r>
      <w:proofErr w:type="gramEnd"/>
      <w:r w:rsidRPr="002048F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048FA">
        <w:rPr>
          <w:rFonts w:ascii="Times New Roman" w:hAnsi="Times New Roman"/>
          <w:sz w:val="28"/>
          <w:szCs w:val="28"/>
        </w:rPr>
        <w:t>и</w:t>
      </w:r>
      <w:proofErr w:type="gramEnd"/>
      <w:r w:rsidRPr="002048FA">
        <w:rPr>
          <w:rFonts w:ascii="Times New Roman" w:hAnsi="Times New Roman"/>
          <w:sz w:val="28"/>
          <w:szCs w:val="28"/>
        </w:rPr>
        <w:t>с</w:t>
      </w:r>
      <w:proofErr w:type="spellEnd"/>
      <w:r w:rsidRPr="002048FA">
        <w:rPr>
          <w:rFonts w:ascii="Times New Roman" w:hAnsi="Times New Roman"/>
          <w:sz w:val="28"/>
          <w:szCs w:val="28"/>
        </w:rPr>
        <w:t>.</w:t>
      </w:r>
      <w:r w:rsidR="002048FA">
        <w:rPr>
          <w:rFonts w:ascii="Times New Roman" w:hAnsi="Times New Roman"/>
          <w:sz w:val="28"/>
          <w:szCs w:val="28"/>
        </w:rPr>
        <w:t xml:space="preserve"> Планирование учебного процесса.</w:t>
      </w:r>
    </w:p>
    <w:p w:rsid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8FA">
        <w:rPr>
          <w:rFonts w:ascii="Times New Roman" w:hAnsi="Times New Roman"/>
          <w:sz w:val="28"/>
          <w:szCs w:val="28"/>
        </w:rPr>
        <w:t>27.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Художественное образование в начале 20 века.</w:t>
      </w:r>
    </w:p>
    <w:p w:rsidR="003B4FB8" w:rsidRPr="002048FA" w:rsidRDefault="002048FA" w:rsidP="00204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28. Художник</w:t>
      </w:r>
      <w:r w:rsidR="003B4FB8" w:rsidRPr="002048FA">
        <w:rPr>
          <w:rFonts w:ascii="Times New Roman" w:hAnsi="Times New Roman"/>
          <w:sz w:val="28"/>
          <w:szCs w:val="28"/>
        </w:rPr>
        <w:t xml:space="preserve"> и его вклад в методику преподавания изо</w:t>
      </w:r>
      <w:proofErr w:type="gramStart"/>
      <w:r w:rsidR="003B4FB8" w:rsidRPr="002048FA">
        <w:rPr>
          <w:rFonts w:ascii="Times New Roman" w:hAnsi="Times New Roman"/>
          <w:sz w:val="28"/>
          <w:szCs w:val="28"/>
        </w:rPr>
        <w:t>.</w:t>
      </w:r>
      <w:proofErr w:type="gramEnd"/>
      <w:r w:rsidR="003B4FB8" w:rsidRPr="002048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4FB8" w:rsidRPr="002048FA">
        <w:rPr>
          <w:rFonts w:ascii="Times New Roman" w:hAnsi="Times New Roman"/>
          <w:sz w:val="28"/>
          <w:szCs w:val="28"/>
        </w:rPr>
        <w:t>и</w:t>
      </w:r>
      <w:proofErr w:type="gramEnd"/>
      <w:r w:rsidR="003B4FB8" w:rsidRPr="002048FA">
        <w:rPr>
          <w:rFonts w:ascii="Times New Roman" w:hAnsi="Times New Roman"/>
          <w:sz w:val="28"/>
          <w:szCs w:val="28"/>
        </w:rPr>
        <w:t>ск.</w:t>
      </w: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00"/>
          <w:sz w:val="24"/>
          <w:szCs w:val="24"/>
        </w:rPr>
      </w:pP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7F00"/>
          <w:sz w:val="28"/>
          <w:szCs w:val="28"/>
        </w:rPr>
      </w:pPr>
      <w:r w:rsidRPr="002048FA">
        <w:rPr>
          <w:rFonts w:ascii="Times New Roman" w:hAnsi="Times New Roman"/>
          <w:color w:val="007F00"/>
          <w:sz w:val="28"/>
          <w:szCs w:val="28"/>
        </w:rPr>
        <w:t>Перечень компетенций с указанием этапов их формирования в процессе осв</w:t>
      </w:r>
      <w:r w:rsidR="002048FA">
        <w:rPr>
          <w:rFonts w:ascii="Times New Roman" w:hAnsi="Times New Roman"/>
          <w:color w:val="007F00"/>
          <w:sz w:val="28"/>
          <w:szCs w:val="28"/>
        </w:rPr>
        <w:t>оения образовательной программы</w:t>
      </w:r>
      <w:r w:rsidRPr="002048FA">
        <w:rPr>
          <w:rFonts w:ascii="Times New Roman" w:hAnsi="Times New Roman"/>
          <w:color w:val="007F00"/>
          <w:sz w:val="28"/>
          <w:szCs w:val="28"/>
        </w:rPr>
        <w:t>:</w:t>
      </w:r>
    </w:p>
    <w:p w:rsidR="003B4FB8" w:rsidRPr="002048FA" w:rsidRDefault="003B4FB8" w:rsidP="002048FA">
      <w:pPr>
        <w:pStyle w:val="a5"/>
        <w:widowControl w:val="0"/>
        <w:numPr>
          <w:ilvl w:val="0"/>
          <w:numId w:val="2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>готов применять современные методики и технологии, в том числе информационные, для обеспечения качества учебно-воспитательного процесса на конкретной образовательной ступени конкретного образовательного  учреждения (ПК-2);</w:t>
      </w:r>
    </w:p>
    <w:p w:rsidR="003B4FB8" w:rsidRPr="002048FA" w:rsidRDefault="003B4FB8" w:rsidP="002048FA">
      <w:pPr>
        <w:pStyle w:val="a5"/>
        <w:widowControl w:val="0"/>
        <w:numPr>
          <w:ilvl w:val="0"/>
          <w:numId w:val="2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>способен использовать особенности образовательной среды, в том числе информационной, для обеспечения качества учебно-воспитательного процесса (ПК-4);</w:t>
      </w:r>
      <w:r w:rsidR="002048FA">
        <w:rPr>
          <w:rFonts w:ascii="Times New Roman" w:hAnsi="Times New Roman"/>
          <w:sz w:val="28"/>
          <w:szCs w:val="28"/>
        </w:rPr>
        <w:t xml:space="preserve"> </w:t>
      </w:r>
      <w:r w:rsidRPr="002048FA">
        <w:rPr>
          <w:rFonts w:ascii="Times New Roman" w:hAnsi="Times New Roman"/>
          <w:sz w:val="28"/>
          <w:szCs w:val="28"/>
        </w:rPr>
        <w:t>способен организовать сотрудничество обучающихся и воспитанников (ПК- 6);</w:t>
      </w: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7F00"/>
          <w:sz w:val="28"/>
          <w:szCs w:val="28"/>
        </w:rPr>
      </w:pP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8FA">
        <w:rPr>
          <w:rFonts w:ascii="Times New Roman" w:hAnsi="Times New Roman"/>
          <w:sz w:val="28"/>
          <w:szCs w:val="28"/>
        </w:rPr>
        <w:t xml:space="preserve"> Описание показателей и критериев оценивания компетенций на различных </w:t>
      </w:r>
      <w:r w:rsidRPr="002048FA">
        <w:rPr>
          <w:rFonts w:ascii="Times New Roman" w:hAnsi="Times New Roman"/>
          <w:sz w:val="28"/>
          <w:szCs w:val="28"/>
        </w:rPr>
        <w:lastRenderedPageBreak/>
        <w:t>этапах их формирования, описание шкал оценивания:</w:t>
      </w:r>
    </w:p>
    <w:p w:rsidR="003B4FB8" w:rsidRPr="002048FA" w:rsidRDefault="003B4FB8" w:rsidP="0020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606" w:type="dxa"/>
        <w:tblLayout w:type="fixed"/>
        <w:tblLook w:val="04A0"/>
      </w:tblPr>
      <w:tblGrid>
        <w:gridCol w:w="1018"/>
        <w:gridCol w:w="1775"/>
        <w:gridCol w:w="1418"/>
        <w:gridCol w:w="1993"/>
        <w:gridCol w:w="2055"/>
        <w:gridCol w:w="1347"/>
      </w:tblGrid>
      <w:tr w:rsidR="003B4FB8" w:rsidRPr="00293795" w:rsidTr="00ED4E66">
        <w:trPr>
          <w:trHeight w:val="672"/>
        </w:trPr>
        <w:tc>
          <w:tcPr>
            <w:tcW w:w="10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Критерии в соответствии с уровнем освоения ОП</w:t>
            </w:r>
          </w:p>
        </w:tc>
        <w:tc>
          <w:tcPr>
            <w:tcW w:w="2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B4FB8" w:rsidRPr="00293795" w:rsidTr="00ED4E66">
        <w:trPr>
          <w:trHeight w:val="766"/>
        </w:trPr>
        <w:tc>
          <w:tcPr>
            <w:tcW w:w="10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пороговый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(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удовл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.)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6-7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базовый (хор.)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8-10 баллов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повышенный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(</w:t>
            </w:r>
            <w:proofErr w:type="spellStart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отл</w:t>
            </w:r>
            <w:proofErr w:type="spellEnd"/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.)</w:t>
            </w:r>
          </w:p>
          <w:p w:rsidR="003B4FB8" w:rsidRPr="00293795" w:rsidRDefault="003B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93795">
              <w:rPr>
                <w:rFonts w:ascii="Times New Roman CYR" w:hAnsi="Times New Roman CYR" w:cs="Times New Roman CYR"/>
                <w:sz w:val="28"/>
                <w:szCs w:val="28"/>
              </w:rPr>
              <w:t>11-12 баллов</w:t>
            </w:r>
          </w:p>
        </w:tc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FB8" w:rsidRPr="00293795" w:rsidRDefault="003B4FB8">
            <w:pPr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B4FB8" w:rsidRDefault="003B4FB8" w:rsidP="003B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215853" w:rsidRDefault="00215853"/>
    <w:sectPr w:rsidR="00215853" w:rsidSect="00AC2CD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7CB"/>
    <w:multiLevelType w:val="hybridMultilevel"/>
    <w:tmpl w:val="46989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17C64"/>
    <w:multiLevelType w:val="singleLevel"/>
    <w:tmpl w:val="57584EF8"/>
    <w:lvl w:ilvl="0">
      <w:start w:val="1"/>
      <w:numFmt w:val="decimal"/>
      <w:lvlText w:val="%1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>
    <w:nsid w:val="152F6248"/>
    <w:multiLevelType w:val="hybridMultilevel"/>
    <w:tmpl w:val="6332E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17F8F"/>
    <w:multiLevelType w:val="hybridMultilevel"/>
    <w:tmpl w:val="B17A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016CE"/>
    <w:multiLevelType w:val="hybridMultilevel"/>
    <w:tmpl w:val="308CC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90BC9"/>
    <w:multiLevelType w:val="hybridMultilevel"/>
    <w:tmpl w:val="46BE7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892132"/>
    <w:multiLevelType w:val="hybridMultilevel"/>
    <w:tmpl w:val="691E05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A6718D"/>
    <w:multiLevelType w:val="hybridMultilevel"/>
    <w:tmpl w:val="F416B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C57058"/>
    <w:multiLevelType w:val="hybridMultilevel"/>
    <w:tmpl w:val="54CED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740F9"/>
    <w:multiLevelType w:val="hybridMultilevel"/>
    <w:tmpl w:val="FBB61D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375036"/>
    <w:multiLevelType w:val="hybridMultilevel"/>
    <w:tmpl w:val="81866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EB4C47"/>
    <w:multiLevelType w:val="singleLevel"/>
    <w:tmpl w:val="57584EF8"/>
    <w:lvl w:ilvl="0">
      <w:start w:val="3"/>
      <w:numFmt w:val="decimal"/>
      <w:lvlText w:val="%1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4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6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7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8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9">
    <w:abstractNumId w:val="1"/>
    <w:lvlOverride w:ilvl="0">
      <w:lvl w:ilvl="0">
        <w:start w:val="1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10">
    <w:abstractNumId w:val="11"/>
  </w:num>
  <w:num w:numId="11">
    <w:abstractNumId w:val="11"/>
    <w:lvlOverride w:ilvl="0">
      <w:startOverride w:val="3"/>
    </w:lvlOverride>
  </w:num>
  <w:num w:numId="12">
    <w:abstractNumId w:val="11"/>
    <w:lvlOverride w:ilvl="0">
      <w:lvl w:ilvl="0">
        <w:start w:val="3"/>
        <w:numFmt w:val="decimal"/>
        <w:lvlText w:val="%1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13">
    <w:abstractNumId w:val="0"/>
  </w:num>
  <w:num w:numId="14">
    <w:abstractNumId w:val="3"/>
  </w:num>
  <w:num w:numId="15">
    <w:abstractNumId w:val="7"/>
  </w:num>
  <w:num w:numId="16">
    <w:abstractNumId w:val="10"/>
  </w:num>
  <w:num w:numId="17">
    <w:abstractNumId w:val="5"/>
  </w:num>
  <w:num w:numId="18">
    <w:abstractNumId w:val="6"/>
  </w:num>
  <w:num w:numId="19">
    <w:abstractNumId w:val="8"/>
  </w:num>
  <w:num w:numId="20">
    <w:abstractNumId w:val="4"/>
  </w:num>
  <w:num w:numId="21">
    <w:abstractNumId w:val="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9"/>
  <w:characterSpacingControl w:val="doNotCompress"/>
  <w:compat/>
  <w:rsids>
    <w:rsidRoot w:val="00681545"/>
    <w:rsid w:val="002048FA"/>
    <w:rsid w:val="00215853"/>
    <w:rsid w:val="00293795"/>
    <w:rsid w:val="00324A7D"/>
    <w:rsid w:val="003B4FB8"/>
    <w:rsid w:val="003E44BB"/>
    <w:rsid w:val="005A5909"/>
    <w:rsid w:val="00681545"/>
    <w:rsid w:val="006B50A5"/>
    <w:rsid w:val="00944C04"/>
    <w:rsid w:val="00AC2CDB"/>
    <w:rsid w:val="00C5355A"/>
    <w:rsid w:val="00ED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FB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B4F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B4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4632</Words>
  <Characters>26405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diakov.net</Company>
  <LinksUpToDate>false</LinksUpToDate>
  <CharactersWithSpaces>30976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RePack by Diakov</dc:creator>
  <cp:lastModifiedBy>ИгорьКарпов</cp:lastModifiedBy>
  <cp:revision>2</cp:revision>
  <dcterms:created xsi:type="dcterms:W3CDTF">2016-06-14T10:29:00Z</dcterms:created>
  <dcterms:modified xsi:type="dcterms:W3CDTF">2016-06-14T10:29:00Z</dcterms:modified>
</cp:coreProperties>
</file>